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045C" w:rsidRDefault="009C045C" w:rsidP="009C045C">
      <w:pPr>
        <w:spacing w:line="480" w:lineRule="auto"/>
        <w:jc w:val="both"/>
        <w:rPr>
          <w:rFonts w:ascii="Arial" w:hAnsi="Arial" w:cs="Arial"/>
          <w:b/>
          <w:bCs/>
          <w:sz w:val="22"/>
          <w:szCs w:val="22"/>
          <w:lang w:val="en-US"/>
        </w:rPr>
      </w:pPr>
      <w:r>
        <w:rPr>
          <w:rFonts w:ascii="Arial" w:hAnsi="Arial" w:cs="Arial"/>
          <w:b/>
          <w:bCs/>
          <w:sz w:val="22"/>
          <w:szCs w:val="22"/>
          <w:lang w:val="en-US"/>
        </w:rPr>
        <w:t xml:space="preserve">Monitoring with flash glucose monitoring system to investigate the efficacy </w:t>
      </w:r>
      <w:proofErr w:type="gramStart"/>
      <w:r>
        <w:rPr>
          <w:rFonts w:ascii="Arial" w:hAnsi="Arial" w:cs="Arial"/>
          <w:b/>
          <w:bCs/>
          <w:sz w:val="22"/>
          <w:szCs w:val="22"/>
          <w:lang w:val="en-US"/>
        </w:rPr>
        <w:t xml:space="preserve">of  </w:t>
      </w:r>
      <w:r w:rsidRPr="001A4735">
        <w:rPr>
          <w:rFonts w:ascii="Arial" w:hAnsi="Arial" w:cs="Arial"/>
          <w:b/>
          <w:bCs/>
          <w:sz w:val="22"/>
          <w:szCs w:val="22"/>
          <w:lang w:val="en-US"/>
        </w:rPr>
        <w:t>protamine</w:t>
      </w:r>
      <w:proofErr w:type="gramEnd"/>
      <w:r w:rsidRPr="001A4735">
        <w:rPr>
          <w:rFonts w:ascii="Arial" w:hAnsi="Arial" w:cs="Arial"/>
          <w:b/>
          <w:bCs/>
          <w:sz w:val="22"/>
          <w:szCs w:val="22"/>
          <w:lang w:val="en-US"/>
        </w:rPr>
        <w:t xml:space="preserve"> zinc insulin </w:t>
      </w:r>
      <w:proofErr w:type="spellStart"/>
      <w:r>
        <w:rPr>
          <w:rFonts w:ascii="Arial" w:hAnsi="Arial" w:cs="Arial"/>
          <w:b/>
          <w:bCs/>
          <w:sz w:val="22"/>
          <w:szCs w:val="22"/>
          <w:lang w:val="en-US"/>
        </w:rPr>
        <w:t>administred</w:t>
      </w:r>
      <w:proofErr w:type="spellEnd"/>
      <w:r>
        <w:rPr>
          <w:rFonts w:ascii="Arial" w:hAnsi="Arial" w:cs="Arial"/>
          <w:b/>
          <w:bCs/>
          <w:sz w:val="22"/>
          <w:szCs w:val="22"/>
          <w:lang w:val="en-US"/>
        </w:rPr>
        <w:t xml:space="preserve"> once daily in dogs with diabetes mellitus with and without concurrent disorders</w:t>
      </w:r>
    </w:p>
    <w:p w:rsidR="009C045C" w:rsidRPr="00834E3C" w:rsidRDefault="009C045C" w:rsidP="009C045C">
      <w:pPr>
        <w:spacing w:line="480" w:lineRule="auto"/>
        <w:jc w:val="both"/>
        <w:rPr>
          <w:rFonts w:ascii="Arial" w:hAnsi="Arial" w:cs="Arial"/>
          <w:b/>
          <w:bCs/>
          <w:sz w:val="22"/>
          <w:szCs w:val="22"/>
          <w:lang w:val="en-US"/>
        </w:rPr>
      </w:pPr>
    </w:p>
    <w:p w:rsidR="009C045C" w:rsidRPr="00834E3C" w:rsidRDefault="009C045C" w:rsidP="009C045C">
      <w:pPr>
        <w:spacing w:line="480" w:lineRule="auto"/>
        <w:jc w:val="both"/>
        <w:rPr>
          <w:rFonts w:ascii="Arial" w:hAnsi="Arial" w:cs="Arial"/>
          <w:b/>
          <w:bCs/>
          <w:sz w:val="22"/>
          <w:szCs w:val="22"/>
          <w:lang w:val="en-US"/>
        </w:rPr>
      </w:pPr>
    </w:p>
    <w:p w:rsidR="009C045C" w:rsidRDefault="009C045C" w:rsidP="009C045C">
      <w:pPr>
        <w:spacing w:line="480" w:lineRule="auto"/>
        <w:jc w:val="both"/>
        <w:rPr>
          <w:rFonts w:ascii="Arial" w:hAnsi="Arial" w:cs="Arial"/>
          <w:b/>
          <w:bCs/>
          <w:sz w:val="22"/>
          <w:szCs w:val="22"/>
          <w:lang w:val="en-US"/>
        </w:rPr>
      </w:pPr>
    </w:p>
    <w:p w:rsidR="009C045C" w:rsidRDefault="009C045C" w:rsidP="009C045C">
      <w:pPr>
        <w:spacing w:line="480" w:lineRule="auto"/>
        <w:jc w:val="both"/>
        <w:rPr>
          <w:rFonts w:ascii="Arial" w:hAnsi="Arial" w:cs="Arial"/>
          <w:b/>
          <w:bCs/>
          <w:sz w:val="22"/>
          <w:szCs w:val="22"/>
          <w:lang w:val="en-US"/>
        </w:rPr>
      </w:pPr>
    </w:p>
    <w:p w:rsidR="009C045C" w:rsidRDefault="009C045C" w:rsidP="009C045C">
      <w:pPr>
        <w:spacing w:line="480" w:lineRule="auto"/>
        <w:jc w:val="both"/>
        <w:rPr>
          <w:rFonts w:ascii="Arial" w:hAnsi="Arial" w:cs="Arial"/>
          <w:b/>
          <w:bCs/>
          <w:sz w:val="22"/>
          <w:szCs w:val="22"/>
          <w:lang w:val="en-US"/>
        </w:rPr>
      </w:pPr>
    </w:p>
    <w:p w:rsidR="009C045C" w:rsidRDefault="009C045C" w:rsidP="009C045C">
      <w:pPr>
        <w:spacing w:line="480" w:lineRule="auto"/>
        <w:jc w:val="both"/>
        <w:rPr>
          <w:rFonts w:ascii="Arial" w:hAnsi="Arial" w:cs="Arial"/>
          <w:b/>
          <w:bCs/>
          <w:sz w:val="22"/>
          <w:szCs w:val="22"/>
          <w:lang w:val="en-US"/>
        </w:rPr>
      </w:pPr>
    </w:p>
    <w:p w:rsidR="009C045C" w:rsidRDefault="009C045C" w:rsidP="009C045C">
      <w:pPr>
        <w:spacing w:line="480" w:lineRule="auto"/>
        <w:jc w:val="both"/>
        <w:rPr>
          <w:rFonts w:ascii="Arial" w:hAnsi="Arial" w:cs="Arial"/>
          <w:b/>
          <w:bCs/>
          <w:sz w:val="22"/>
          <w:szCs w:val="22"/>
          <w:lang w:val="en-US"/>
        </w:rPr>
      </w:pPr>
    </w:p>
    <w:p w:rsidR="009C045C" w:rsidRDefault="009C045C" w:rsidP="009C045C">
      <w:pPr>
        <w:spacing w:line="480" w:lineRule="auto"/>
        <w:jc w:val="both"/>
        <w:rPr>
          <w:rFonts w:ascii="Arial" w:hAnsi="Arial" w:cs="Arial"/>
          <w:b/>
          <w:bCs/>
          <w:sz w:val="22"/>
          <w:szCs w:val="22"/>
          <w:lang w:val="en-US"/>
        </w:rPr>
      </w:pPr>
    </w:p>
    <w:p w:rsidR="009C045C" w:rsidRDefault="009C045C" w:rsidP="009C045C">
      <w:pPr>
        <w:spacing w:line="480" w:lineRule="auto"/>
        <w:jc w:val="both"/>
        <w:rPr>
          <w:rFonts w:ascii="Arial" w:hAnsi="Arial" w:cs="Arial"/>
          <w:b/>
          <w:bCs/>
          <w:sz w:val="22"/>
          <w:szCs w:val="22"/>
          <w:lang w:val="en-US"/>
        </w:rPr>
      </w:pPr>
    </w:p>
    <w:p w:rsidR="009C045C" w:rsidRDefault="009C045C" w:rsidP="009C045C">
      <w:pPr>
        <w:spacing w:line="480" w:lineRule="auto"/>
        <w:jc w:val="both"/>
        <w:rPr>
          <w:rFonts w:ascii="Arial" w:hAnsi="Arial" w:cs="Arial"/>
          <w:b/>
          <w:bCs/>
          <w:sz w:val="22"/>
          <w:szCs w:val="22"/>
          <w:lang w:val="en-US"/>
        </w:rPr>
      </w:pPr>
    </w:p>
    <w:p w:rsidR="009C045C" w:rsidRDefault="009C045C" w:rsidP="009C045C">
      <w:pPr>
        <w:spacing w:line="480" w:lineRule="auto"/>
        <w:jc w:val="both"/>
        <w:rPr>
          <w:rFonts w:ascii="Arial" w:hAnsi="Arial" w:cs="Arial"/>
          <w:b/>
          <w:bCs/>
          <w:sz w:val="22"/>
          <w:szCs w:val="22"/>
          <w:lang w:val="en-US"/>
        </w:rPr>
      </w:pPr>
    </w:p>
    <w:p w:rsidR="009C045C" w:rsidRDefault="009C045C" w:rsidP="009C045C">
      <w:pPr>
        <w:spacing w:line="480" w:lineRule="auto"/>
        <w:jc w:val="both"/>
        <w:rPr>
          <w:rFonts w:ascii="Arial" w:hAnsi="Arial" w:cs="Arial"/>
          <w:b/>
          <w:bCs/>
          <w:sz w:val="22"/>
          <w:szCs w:val="22"/>
          <w:lang w:val="en-US"/>
        </w:rPr>
      </w:pPr>
    </w:p>
    <w:p w:rsidR="009C045C" w:rsidRDefault="009C045C" w:rsidP="009C045C">
      <w:pPr>
        <w:spacing w:line="480" w:lineRule="auto"/>
        <w:jc w:val="both"/>
        <w:rPr>
          <w:rFonts w:ascii="Arial" w:hAnsi="Arial" w:cs="Arial"/>
          <w:b/>
          <w:bCs/>
          <w:sz w:val="22"/>
          <w:szCs w:val="22"/>
          <w:lang w:val="en-US"/>
        </w:rPr>
      </w:pPr>
    </w:p>
    <w:p w:rsidR="009C045C" w:rsidRDefault="009C045C" w:rsidP="009C045C">
      <w:pPr>
        <w:spacing w:line="480" w:lineRule="auto"/>
        <w:jc w:val="both"/>
        <w:rPr>
          <w:rFonts w:ascii="Arial" w:hAnsi="Arial" w:cs="Arial"/>
          <w:b/>
          <w:bCs/>
          <w:sz w:val="22"/>
          <w:szCs w:val="22"/>
          <w:lang w:val="en-US"/>
        </w:rPr>
      </w:pPr>
    </w:p>
    <w:p w:rsidR="009C045C" w:rsidRDefault="009C045C" w:rsidP="009C045C">
      <w:pPr>
        <w:spacing w:line="480" w:lineRule="auto"/>
        <w:jc w:val="both"/>
        <w:rPr>
          <w:rFonts w:ascii="Arial" w:hAnsi="Arial" w:cs="Arial"/>
          <w:b/>
          <w:bCs/>
          <w:sz w:val="22"/>
          <w:szCs w:val="22"/>
          <w:lang w:val="en-US"/>
        </w:rPr>
      </w:pPr>
    </w:p>
    <w:p w:rsidR="009C045C" w:rsidRDefault="009C045C" w:rsidP="009C045C">
      <w:pPr>
        <w:spacing w:line="480" w:lineRule="auto"/>
        <w:jc w:val="both"/>
        <w:rPr>
          <w:rFonts w:ascii="Arial" w:hAnsi="Arial" w:cs="Arial"/>
          <w:b/>
          <w:bCs/>
          <w:sz w:val="22"/>
          <w:szCs w:val="22"/>
          <w:lang w:val="en-US"/>
        </w:rPr>
      </w:pPr>
    </w:p>
    <w:p w:rsidR="009C045C" w:rsidRDefault="009C045C" w:rsidP="009C045C">
      <w:pPr>
        <w:spacing w:line="480" w:lineRule="auto"/>
        <w:jc w:val="both"/>
        <w:rPr>
          <w:rFonts w:ascii="Arial" w:hAnsi="Arial" w:cs="Arial"/>
          <w:b/>
          <w:bCs/>
          <w:sz w:val="22"/>
          <w:szCs w:val="22"/>
          <w:lang w:val="en-US"/>
        </w:rPr>
      </w:pPr>
    </w:p>
    <w:p w:rsidR="009C045C" w:rsidRDefault="009C045C" w:rsidP="009C045C">
      <w:pPr>
        <w:spacing w:line="480" w:lineRule="auto"/>
        <w:jc w:val="both"/>
        <w:rPr>
          <w:rFonts w:ascii="Arial" w:hAnsi="Arial" w:cs="Arial"/>
          <w:b/>
          <w:bCs/>
          <w:sz w:val="22"/>
          <w:szCs w:val="22"/>
          <w:lang w:val="en-US"/>
        </w:rPr>
      </w:pPr>
    </w:p>
    <w:p w:rsidR="009C045C" w:rsidRDefault="009C045C" w:rsidP="009C045C">
      <w:pPr>
        <w:spacing w:line="480" w:lineRule="auto"/>
        <w:jc w:val="both"/>
        <w:rPr>
          <w:rFonts w:ascii="Arial" w:hAnsi="Arial" w:cs="Arial"/>
          <w:b/>
          <w:bCs/>
          <w:sz w:val="22"/>
          <w:szCs w:val="22"/>
          <w:lang w:val="en-US"/>
        </w:rPr>
      </w:pPr>
    </w:p>
    <w:p w:rsidR="009C045C" w:rsidRDefault="009C045C" w:rsidP="009C045C">
      <w:pPr>
        <w:spacing w:line="480" w:lineRule="auto"/>
        <w:jc w:val="both"/>
        <w:rPr>
          <w:rFonts w:ascii="Arial" w:hAnsi="Arial" w:cs="Arial"/>
          <w:b/>
          <w:bCs/>
          <w:sz w:val="22"/>
          <w:szCs w:val="22"/>
          <w:lang w:val="en-US"/>
        </w:rPr>
      </w:pPr>
    </w:p>
    <w:p w:rsidR="009C045C" w:rsidRPr="007E3BAE" w:rsidRDefault="009C045C" w:rsidP="009C045C">
      <w:pPr>
        <w:spacing w:line="480" w:lineRule="auto"/>
        <w:jc w:val="both"/>
        <w:rPr>
          <w:rFonts w:ascii="Arial" w:hAnsi="Arial" w:cs="Arial"/>
          <w:b/>
          <w:bCs/>
          <w:sz w:val="22"/>
          <w:szCs w:val="22"/>
          <w:lang w:val="en-US"/>
        </w:rPr>
      </w:pPr>
      <w:r w:rsidRPr="007E3BAE">
        <w:rPr>
          <w:rFonts w:ascii="Arial" w:hAnsi="Arial" w:cs="Arial"/>
          <w:b/>
          <w:bCs/>
          <w:sz w:val="22"/>
          <w:szCs w:val="22"/>
          <w:lang w:val="en-US"/>
        </w:rPr>
        <w:t xml:space="preserve">ABSTRACT </w:t>
      </w:r>
    </w:p>
    <w:p w:rsidR="009C045C" w:rsidRDefault="009C045C" w:rsidP="009C045C">
      <w:pPr>
        <w:spacing w:line="480" w:lineRule="auto"/>
        <w:jc w:val="both"/>
        <w:rPr>
          <w:rFonts w:ascii="Arial" w:hAnsi="Arial" w:cs="Arial"/>
          <w:sz w:val="22"/>
          <w:szCs w:val="22"/>
          <w:lang w:val="en-GB"/>
        </w:rPr>
      </w:pPr>
      <w:r w:rsidRPr="00435C91">
        <w:rPr>
          <w:rFonts w:ascii="Arial" w:hAnsi="Arial" w:cs="Arial"/>
          <w:sz w:val="22"/>
          <w:szCs w:val="22"/>
          <w:lang w:val="en-GB"/>
        </w:rPr>
        <w:t xml:space="preserve">Insulin is the mainstay of treatment in canine diabetic patients, often combined with dietary modification, exercise, and weight control. Although many insulins are available on the market, the most common insulins </w:t>
      </w:r>
      <w:r>
        <w:rPr>
          <w:rFonts w:ascii="Arial" w:hAnsi="Arial" w:cs="Arial"/>
          <w:sz w:val="22"/>
          <w:szCs w:val="22"/>
          <w:lang w:val="en-GB"/>
        </w:rPr>
        <w:t xml:space="preserve">historically </w:t>
      </w:r>
      <w:r w:rsidRPr="00435C91">
        <w:rPr>
          <w:rFonts w:ascii="Arial" w:hAnsi="Arial" w:cs="Arial"/>
          <w:sz w:val="22"/>
          <w:szCs w:val="22"/>
          <w:lang w:val="en-GB"/>
        </w:rPr>
        <w:t>used in dogs are porcine Lente and NPH, which are</w:t>
      </w:r>
      <w:r>
        <w:rPr>
          <w:rFonts w:ascii="Arial" w:hAnsi="Arial" w:cs="Arial"/>
          <w:sz w:val="22"/>
          <w:szCs w:val="22"/>
          <w:lang w:val="en-GB"/>
        </w:rPr>
        <w:t xml:space="preserve"> intermediate-actin insulin</w:t>
      </w:r>
      <w:r w:rsidRPr="00435C91">
        <w:rPr>
          <w:rFonts w:ascii="Arial" w:hAnsi="Arial" w:cs="Arial"/>
          <w:sz w:val="22"/>
          <w:szCs w:val="22"/>
          <w:lang w:val="en-GB"/>
        </w:rPr>
        <w:t xml:space="preserve"> recommended for BID use. Protamine zinc recombinant human insulin (PZIR; </w:t>
      </w:r>
      <w:proofErr w:type="spellStart"/>
      <w:r w:rsidRPr="00435C91">
        <w:rPr>
          <w:rFonts w:ascii="Arial" w:hAnsi="Arial" w:cs="Arial"/>
          <w:sz w:val="22"/>
          <w:szCs w:val="22"/>
          <w:lang w:val="en-GB"/>
        </w:rPr>
        <w:t>ProZinc</w:t>
      </w:r>
      <w:proofErr w:type="spellEnd"/>
      <w:r w:rsidRPr="00435C91">
        <w:rPr>
          <w:rFonts w:ascii="Arial" w:hAnsi="Arial" w:cs="Arial"/>
          <w:sz w:val="22"/>
          <w:szCs w:val="22"/>
          <w:lang w:val="en-GB"/>
        </w:rPr>
        <w:t xml:space="preserve">, </w:t>
      </w:r>
      <w:r w:rsidRPr="00435C91">
        <w:rPr>
          <w:rFonts w:ascii="Arial" w:hAnsi="Arial" w:cs="Arial"/>
          <w:sz w:val="22"/>
          <w:szCs w:val="22"/>
          <w:lang w:val="en-GB"/>
        </w:rPr>
        <w:lastRenderedPageBreak/>
        <w:t xml:space="preserve">Boehringer Ingelheim, Germany) was licensed in Europe for dogs in 2019. PZIR is a recombinant human insulin, which is precipitated with protamine and zinc. It is generally considered to be long-acting insulin due to prolonged absorption from subcutaneous tissue since the insulin/zinc/ protamine complexes cause a slow release of insulin monomers or dimers into the systemic circulation. In support of this, a recent study showed that 71% of diabetic dogs receiving PZIR once daily showed clinical and </w:t>
      </w:r>
      <w:proofErr w:type="spellStart"/>
      <w:r w:rsidRPr="00435C91">
        <w:rPr>
          <w:rFonts w:ascii="Arial" w:hAnsi="Arial" w:cs="Arial"/>
          <w:sz w:val="22"/>
          <w:szCs w:val="22"/>
          <w:lang w:val="en-GB"/>
        </w:rPr>
        <w:t>glycemic</w:t>
      </w:r>
      <w:proofErr w:type="spellEnd"/>
      <w:r w:rsidRPr="00435C91">
        <w:rPr>
          <w:rFonts w:ascii="Arial" w:hAnsi="Arial" w:cs="Arial"/>
          <w:sz w:val="22"/>
          <w:szCs w:val="22"/>
          <w:lang w:val="en-GB"/>
        </w:rPr>
        <w:t xml:space="preserve"> improvement. This is a relevant finding considering that the impact of DM treatment on the owner’s lifestyle was cited as a reason for euthanasia in 32% of cases. Therefore, the possibility to use a veterinary insulin that guarantees good </w:t>
      </w:r>
      <w:proofErr w:type="spellStart"/>
      <w:r w:rsidRPr="00435C91">
        <w:rPr>
          <w:rFonts w:ascii="Arial" w:hAnsi="Arial" w:cs="Arial"/>
          <w:sz w:val="22"/>
          <w:szCs w:val="22"/>
          <w:lang w:val="en-GB"/>
        </w:rPr>
        <w:t>glycemic</w:t>
      </w:r>
      <w:proofErr w:type="spellEnd"/>
      <w:r w:rsidRPr="00435C91">
        <w:rPr>
          <w:rFonts w:ascii="Arial" w:hAnsi="Arial" w:cs="Arial"/>
          <w:sz w:val="22"/>
          <w:szCs w:val="22"/>
          <w:lang w:val="en-GB"/>
        </w:rPr>
        <w:t xml:space="preserve"> control even if administered </w:t>
      </w:r>
      <w:r>
        <w:rPr>
          <w:rFonts w:ascii="Arial" w:hAnsi="Arial" w:cs="Arial"/>
          <w:sz w:val="22"/>
          <w:szCs w:val="22"/>
          <w:lang w:val="en-GB"/>
        </w:rPr>
        <w:t xml:space="preserve">only </w:t>
      </w:r>
      <w:r w:rsidRPr="00435C91">
        <w:rPr>
          <w:rFonts w:ascii="Arial" w:hAnsi="Arial" w:cs="Arial"/>
          <w:sz w:val="22"/>
          <w:szCs w:val="22"/>
          <w:lang w:val="en-GB"/>
        </w:rPr>
        <w:t>once daily, might be life-saving when it comes to the decision on therapy vs euthanasia.</w:t>
      </w:r>
    </w:p>
    <w:p w:rsidR="009C045C" w:rsidRDefault="009C045C" w:rsidP="009C045C">
      <w:pPr>
        <w:spacing w:line="480" w:lineRule="auto"/>
        <w:jc w:val="both"/>
        <w:rPr>
          <w:rFonts w:ascii="Arial" w:hAnsi="Arial" w:cs="Arial"/>
          <w:sz w:val="22"/>
          <w:szCs w:val="22"/>
          <w:lang w:val="en-GB"/>
        </w:rPr>
      </w:pPr>
      <w:r w:rsidRPr="00435C91">
        <w:rPr>
          <w:rFonts w:ascii="Arial" w:hAnsi="Arial" w:cs="Arial"/>
          <w:sz w:val="22"/>
          <w:szCs w:val="22"/>
          <w:lang w:val="en-GB"/>
        </w:rPr>
        <w:t xml:space="preserve"> The main objective of this study is to further examine the efficacy and safety of PZIR administered once daily in three groups of diabetic dogs monitored with </w:t>
      </w:r>
      <w:r>
        <w:rPr>
          <w:rFonts w:ascii="Arial" w:hAnsi="Arial" w:cs="Arial"/>
          <w:sz w:val="22"/>
          <w:szCs w:val="22"/>
          <w:lang w:val="en-GB"/>
        </w:rPr>
        <w:t xml:space="preserve">a flash glucose monitoring system (FGMS; </w:t>
      </w:r>
      <w:proofErr w:type="spellStart"/>
      <w:r w:rsidRPr="0088637F">
        <w:rPr>
          <w:rFonts w:ascii="Arial" w:hAnsi="Arial" w:cs="Arial"/>
          <w:sz w:val="22"/>
          <w:szCs w:val="22"/>
          <w:lang w:val="en-US"/>
        </w:rPr>
        <w:t>FreeStyle</w:t>
      </w:r>
      <w:proofErr w:type="spellEnd"/>
      <w:r w:rsidRPr="0088637F">
        <w:rPr>
          <w:rFonts w:ascii="Arial" w:hAnsi="Arial" w:cs="Arial"/>
          <w:sz w:val="22"/>
          <w:szCs w:val="22"/>
          <w:lang w:val="en-US"/>
        </w:rPr>
        <w:t xml:space="preserve"> Libre</w:t>
      </w:r>
      <w:r>
        <w:rPr>
          <w:rFonts w:ascii="Arial" w:hAnsi="Arial" w:cs="Arial"/>
          <w:sz w:val="22"/>
          <w:szCs w:val="22"/>
          <w:lang w:val="en-US"/>
        </w:rPr>
        <w:t xml:space="preserve">; </w:t>
      </w:r>
      <w:r w:rsidRPr="0088637F">
        <w:rPr>
          <w:rFonts w:ascii="Arial" w:hAnsi="Arial" w:cs="Arial"/>
          <w:sz w:val="22"/>
          <w:szCs w:val="22"/>
          <w:lang w:val="en-US"/>
        </w:rPr>
        <w:t>Abbott Laboratories Ltd, Chicago, Illinois)</w:t>
      </w:r>
      <w:r w:rsidRPr="00435C91">
        <w:rPr>
          <w:rFonts w:ascii="Arial" w:hAnsi="Arial" w:cs="Arial"/>
          <w:sz w:val="22"/>
          <w:szCs w:val="22"/>
          <w:lang w:val="en-GB"/>
        </w:rPr>
        <w:t xml:space="preserve">. </w:t>
      </w:r>
      <w:r>
        <w:rPr>
          <w:rFonts w:ascii="Arial" w:hAnsi="Arial" w:cs="Arial"/>
          <w:sz w:val="22"/>
          <w:szCs w:val="22"/>
          <w:lang w:val="en-GB"/>
        </w:rPr>
        <w:t>The s</w:t>
      </w:r>
      <w:r w:rsidRPr="00435C91">
        <w:rPr>
          <w:rFonts w:ascii="Arial" w:hAnsi="Arial" w:cs="Arial"/>
          <w:sz w:val="22"/>
          <w:szCs w:val="22"/>
          <w:lang w:val="en-GB"/>
        </w:rPr>
        <w:t xml:space="preserve">econdary aims are to evaluate the time required to achieve good </w:t>
      </w:r>
      <w:proofErr w:type="spellStart"/>
      <w:r w:rsidRPr="00435C91">
        <w:rPr>
          <w:rFonts w:ascii="Arial" w:hAnsi="Arial" w:cs="Arial"/>
          <w:sz w:val="22"/>
          <w:szCs w:val="22"/>
          <w:lang w:val="en-GB"/>
        </w:rPr>
        <w:t>glycemic</w:t>
      </w:r>
      <w:proofErr w:type="spellEnd"/>
      <w:r w:rsidRPr="00435C91">
        <w:rPr>
          <w:rFonts w:ascii="Arial" w:hAnsi="Arial" w:cs="Arial"/>
          <w:sz w:val="22"/>
          <w:szCs w:val="22"/>
          <w:lang w:val="en-GB"/>
        </w:rPr>
        <w:t xml:space="preserve"> control and to evaluate the effect of the diet type (specific diabetic diet or not) on </w:t>
      </w:r>
      <w:proofErr w:type="spellStart"/>
      <w:r w:rsidRPr="00435C91">
        <w:rPr>
          <w:rFonts w:ascii="Arial" w:hAnsi="Arial" w:cs="Arial"/>
          <w:sz w:val="22"/>
          <w:szCs w:val="22"/>
          <w:lang w:val="en-GB"/>
        </w:rPr>
        <w:t>glycemic</w:t>
      </w:r>
      <w:proofErr w:type="spellEnd"/>
      <w:r w:rsidRPr="00435C91">
        <w:rPr>
          <w:rFonts w:ascii="Arial" w:hAnsi="Arial" w:cs="Arial"/>
          <w:sz w:val="22"/>
          <w:szCs w:val="22"/>
          <w:lang w:val="en-GB"/>
        </w:rPr>
        <w:t xml:space="preserve"> control in dogs treated with PZIR. The study is going to be a two-year ongoing study and is going to include three groups of diabetic dogs (group 1: naïve and pre-treated diabetic dogs without concurrent diseases fed with a diabetic diet; group 2: diabetic dogs with concurrent diseases fed with a diabetic diet; group 3: diabetic dogs with or without concurrent diseases that, for several reasons, are not fed with a diabetic diet). This study will evaluate how many dogs are well controlled with PZIR SID and if there are differences in relation to the type of diet fed and the presence of concurrent diseases. Moreover, </w:t>
      </w:r>
      <w:r>
        <w:rPr>
          <w:rFonts w:ascii="Arial" w:hAnsi="Arial" w:cs="Arial"/>
          <w:sz w:val="22"/>
          <w:szCs w:val="22"/>
          <w:lang w:val="en-GB"/>
        </w:rPr>
        <w:t>the study</w:t>
      </w:r>
      <w:r w:rsidRPr="00435C91">
        <w:rPr>
          <w:rFonts w:ascii="Arial" w:hAnsi="Arial" w:cs="Arial"/>
          <w:sz w:val="22"/>
          <w:szCs w:val="22"/>
          <w:lang w:val="en-GB"/>
        </w:rPr>
        <w:t xml:space="preserve"> will </w:t>
      </w:r>
      <w:r>
        <w:rPr>
          <w:rFonts w:ascii="Arial" w:hAnsi="Arial" w:cs="Arial"/>
          <w:sz w:val="22"/>
          <w:szCs w:val="22"/>
          <w:lang w:val="en-GB"/>
        </w:rPr>
        <w:t>determine</w:t>
      </w:r>
      <w:r w:rsidRPr="00435C91">
        <w:rPr>
          <w:rFonts w:ascii="Arial" w:hAnsi="Arial" w:cs="Arial"/>
          <w:sz w:val="22"/>
          <w:szCs w:val="22"/>
          <w:lang w:val="en-GB"/>
        </w:rPr>
        <w:t xml:space="preserve"> the time required to achieve good </w:t>
      </w:r>
      <w:proofErr w:type="spellStart"/>
      <w:r w:rsidRPr="00435C91">
        <w:rPr>
          <w:rFonts w:ascii="Arial" w:hAnsi="Arial" w:cs="Arial"/>
          <w:sz w:val="22"/>
          <w:szCs w:val="22"/>
          <w:lang w:val="en-GB"/>
        </w:rPr>
        <w:t>glycemic</w:t>
      </w:r>
      <w:proofErr w:type="spellEnd"/>
      <w:r w:rsidRPr="00435C91">
        <w:rPr>
          <w:rFonts w:ascii="Arial" w:hAnsi="Arial" w:cs="Arial"/>
          <w:sz w:val="22"/>
          <w:szCs w:val="22"/>
          <w:lang w:val="en-GB"/>
        </w:rPr>
        <w:t xml:space="preserve"> control using </w:t>
      </w:r>
      <w:r>
        <w:rPr>
          <w:rFonts w:ascii="Arial" w:hAnsi="Arial" w:cs="Arial"/>
          <w:sz w:val="22"/>
          <w:szCs w:val="22"/>
          <w:lang w:val="en-GB"/>
        </w:rPr>
        <w:t>the FGMS</w:t>
      </w:r>
      <w:r>
        <w:rPr>
          <w:rFonts w:ascii="Arial" w:hAnsi="Arial" w:cs="Arial"/>
          <w:sz w:val="22"/>
          <w:szCs w:val="22"/>
          <w:lang w:val="en-US"/>
        </w:rPr>
        <w:t xml:space="preserve"> </w:t>
      </w:r>
      <w:r w:rsidRPr="00435C91">
        <w:rPr>
          <w:rFonts w:ascii="Arial" w:hAnsi="Arial" w:cs="Arial"/>
          <w:sz w:val="22"/>
          <w:szCs w:val="22"/>
          <w:lang w:val="en-GB"/>
        </w:rPr>
        <w:t>that allows rapid and, at the same time, safe adjustments of the insulin dose.</w:t>
      </w:r>
    </w:p>
    <w:p w:rsidR="009C045C" w:rsidRPr="00D87DF6" w:rsidRDefault="009C045C" w:rsidP="009C045C">
      <w:pPr>
        <w:spacing w:line="480" w:lineRule="auto"/>
        <w:jc w:val="both"/>
        <w:rPr>
          <w:rFonts w:ascii="Arial" w:hAnsi="Arial" w:cs="Arial"/>
          <w:sz w:val="22"/>
          <w:szCs w:val="22"/>
          <w:lang w:val="en-GB"/>
        </w:rPr>
      </w:pPr>
    </w:p>
    <w:p w:rsidR="009C045C" w:rsidRPr="00D61CE9" w:rsidRDefault="009C045C" w:rsidP="009C045C">
      <w:pPr>
        <w:spacing w:line="480" w:lineRule="auto"/>
        <w:contextualSpacing/>
        <w:jc w:val="both"/>
        <w:rPr>
          <w:rFonts w:ascii="Arial" w:hAnsi="Arial" w:cs="Arial"/>
          <w:b/>
          <w:bCs/>
          <w:sz w:val="22"/>
          <w:szCs w:val="22"/>
          <w:lang w:val="en-GB"/>
        </w:rPr>
      </w:pPr>
      <w:r w:rsidRPr="00D61CE9">
        <w:rPr>
          <w:rFonts w:ascii="Arial" w:hAnsi="Arial" w:cs="Arial"/>
          <w:b/>
          <w:bCs/>
          <w:sz w:val="22"/>
          <w:szCs w:val="22"/>
          <w:lang w:val="en-GB"/>
        </w:rPr>
        <w:t xml:space="preserve">INTRODUCTION AND SCIENTIFIC BACKGROUND  </w:t>
      </w:r>
    </w:p>
    <w:p w:rsidR="009C045C" w:rsidRDefault="009C045C" w:rsidP="009C045C">
      <w:pPr>
        <w:spacing w:line="480" w:lineRule="auto"/>
        <w:jc w:val="both"/>
        <w:rPr>
          <w:rFonts w:ascii="Arial" w:hAnsi="Arial" w:cs="Arial"/>
          <w:sz w:val="22"/>
          <w:szCs w:val="22"/>
          <w:lang w:val="en-US"/>
        </w:rPr>
      </w:pPr>
      <w:r w:rsidRPr="006E690F">
        <w:rPr>
          <w:rFonts w:ascii="Arial" w:hAnsi="Arial" w:cs="Arial"/>
          <w:sz w:val="22"/>
          <w:szCs w:val="22"/>
          <w:lang w:val="en-GB"/>
        </w:rPr>
        <w:t>Diabetes mellitus (DM) is a common disease in dogs</w:t>
      </w:r>
      <w:r>
        <w:rPr>
          <w:rFonts w:ascii="Arial" w:hAnsi="Arial" w:cs="Arial"/>
          <w:sz w:val="22"/>
          <w:szCs w:val="22"/>
          <w:lang w:val="en-GB"/>
        </w:rPr>
        <w:t xml:space="preserve"> </w:t>
      </w:r>
      <w:r w:rsidRPr="006E690F">
        <w:rPr>
          <w:rFonts w:ascii="Arial" w:hAnsi="Arial" w:cs="Arial"/>
          <w:sz w:val="22"/>
          <w:szCs w:val="22"/>
          <w:lang w:val="en-GB"/>
        </w:rPr>
        <w:t>with a reported worldwide prevalence of 0.3%–0.6%</w:t>
      </w:r>
      <w:r>
        <w:rPr>
          <w:rFonts w:ascii="Arial" w:hAnsi="Arial" w:cs="Arial"/>
          <w:sz w:val="22"/>
          <w:szCs w:val="22"/>
          <w:lang w:val="en-GB"/>
        </w:rPr>
        <w:t>.</w:t>
      </w:r>
      <w:r>
        <w:rPr>
          <w:rFonts w:ascii="Arial" w:hAnsi="Arial" w:cs="Arial"/>
          <w:sz w:val="22"/>
          <w:szCs w:val="22"/>
          <w:vertAlign w:val="superscript"/>
          <w:lang w:val="en-GB"/>
        </w:rPr>
        <w:t>1-3</w:t>
      </w:r>
      <w:r>
        <w:rPr>
          <w:rFonts w:ascii="Arial" w:hAnsi="Arial" w:cs="Arial"/>
          <w:sz w:val="22"/>
          <w:szCs w:val="22"/>
          <w:lang w:val="en-GB"/>
        </w:rPr>
        <w:t xml:space="preserve"> </w:t>
      </w:r>
      <w:r w:rsidRPr="00E27BFD">
        <w:rPr>
          <w:rFonts w:ascii="Arial" w:hAnsi="Arial" w:cs="Arial"/>
          <w:sz w:val="22"/>
          <w:szCs w:val="22"/>
          <w:lang w:val="en-GB"/>
        </w:rPr>
        <w:t>Insulin is the mainstay of treatment in canine diabetic patients, often combined with dietary modification</w:t>
      </w:r>
      <w:r>
        <w:rPr>
          <w:rFonts w:ascii="Arial" w:hAnsi="Arial" w:cs="Arial"/>
          <w:sz w:val="22"/>
          <w:szCs w:val="22"/>
          <w:lang w:val="en-GB"/>
        </w:rPr>
        <w:t>,</w:t>
      </w:r>
      <w:r w:rsidRPr="00E27BFD">
        <w:rPr>
          <w:rFonts w:ascii="Arial" w:hAnsi="Arial" w:cs="Arial"/>
          <w:sz w:val="22"/>
          <w:szCs w:val="22"/>
          <w:lang w:val="en-GB"/>
        </w:rPr>
        <w:t xml:space="preserve"> </w:t>
      </w:r>
      <w:r w:rsidRPr="006E690F">
        <w:rPr>
          <w:rFonts w:ascii="Arial" w:hAnsi="Arial" w:cs="Arial"/>
          <w:sz w:val="22"/>
          <w:szCs w:val="22"/>
          <w:lang w:val="en-GB"/>
        </w:rPr>
        <w:t>exercise, and weight control</w:t>
      </w:r>
      <w:r>
        <w:rPr>
          <w:rFonts w:ascii="Arial" w:hAnsi="Arial" w:cs="Arial"/>
          <w:sz w:val="22"/>
          <w:szCs w:val="22"/>
          <w:lang w:val="en-GB"/>
        </w:rPr>
        <w:t>.</w:t>
      </w:r>
      <w:r>
        <w:rPr>
          <w:rFonts w:ascii="Arial" w:hAnsi="Arial" w:cs="Arial"/>
          <w:sz w:val="22"/>
          <w:szCs w:val="22"/>
          <w:vertAlign w:val="superscript"/>
          <w:lang w:val="en-GB"/>
        </w:rPr>
        <w:t>4</w:t>
      </w:r>
      <w:r>
        <w:rPr>
          <w:rFonts w:ascii="Arial" w:hAnsi="Arial" w:cs="Arial"/>
          <w:sz w:val="22"/>
          <w:szCs w:val="22"/>
          <w:lang w:val="en-GB"/>
        </w:rPr>
        <w:t xml:space="preserve"> C</w:t>
      </w:r>
      <w:proofErr w:type="spellStart"/>
      <w:r w:rsidRPr="00733A0E">
        <w:rPr>
          <w:rFonts w:ascii="Arial" w:hAnsi="Arial" w:cs="Arial"/>
          <w:sz w:val="22"/>
          <w:szCs w:val="22"/>
          <w:lang w:val="en-US"/>
        </w:rPr>
        <w:t>ommonly</w:t>
      </w:r>
      <w:proofErr w:type="spellEnd"/>
      <w:r w:rsidRPr="00733A0E">
        <w:rPr>
          <w:rFonts w:ascii="Arial" w:hAnsi="Arial" w:cs="Arial"/>
          <w:sz w:val="22"/>
          <w:szCs w:val="22"/>
          <w:lang w:val="en-US"/>
        </w:rPr>
        <w:t xml:space="preserve"> used insulin preparations</w:t>
      </w:r>
      <w:r>
        <w:rPr>
          <w:rFonts w:ascii="Arial" w:hAnsi="Arial" w:cs="Arial"/>
          <w:sz w:val="22"/>
          <w:szCs w:val="22"/>
          <w:lang w:val="en-GB"/>
        </w:rPr>
        <w:t xml:space="preserve"> </w:t>
      </w:r>
      <w:r w:rsidRPr="00733A0E">
        <w:rPr>
          <w:rFonts w:ascii="Arial" w:hAnsi="Arial" w:cs="Arial"/>
          <w:sz w:val="22"/>
          <w:szCs w:val="22"/>
          <w:lang w:val="en-US"/>
        </w:rPr>
        <w:t xml:space="preserve">for </w:t>
      </w:r>
      <w:r>
        <w:rPr>
          <w:rFonts w:ascii="Arial" w:hAnsi="Arial" w:cs="Arial"/>
          <w:sz w:val="22"/>
          <w:szCs w:val="22"/>
          <w:lang w:val="en-US"/>
        </w:rPr>
        <w:t xml:space="preserve"> </w:t>
      </w:r>
      <w:r w:rsidRPr="00733A0E">
        <w:rPr>
          <w:rFonts w:ascii="Arial" w:hAnsi="Arial" w:cs="Arial"/>
          <w:sz w:val="22"/>
          <w:szCs w:val="22"/>
          <w:lang w:val="en-US"/>
        </w:rPr>
        <w:t>diabetes in dogs include recombinant human neutral</w:t>
      </w:r>
      <w:r>
        <w:rPr>
          <w:rFonts w:ascii="Arial" w:hAnsi="Arial" w:cs="Arial"/>
          <w:sz w:val="22"/>
          <w:szCs w:val="22"/>
          <w:lang w:val="en-GB"/>
        </w:rPr>
        <w:t xml:space="preserve"> </w:t>
      </w:r>
      <w:r w:rsidRPr="00733A0E">
        <w:rPr>
          <w:rFonts w:ascii="Arial" w:hAnsi="Arial" w:cs="Arial"/>
          <w:sz w:val="22"/>
          <w:szCs w:val="22"/>
          <w:lang w:val="en-US"/>
        </w:rPr>
        <w:t>protamine Hagedorn (NPH) insulin and purified</w:t>
      </w:r>
      <w:r>
        <w:rPr>
          <w:rFonts w:ascii="Arial" w:hAnsi="Arial" w:cs="Arial"/>
          <w:sz w:val="22"/>
          <w:szCs w:val="22"/>
          <w:lang w:val="en-GB"/>
        </w:rPr>
        <w:t xml:space="preserve"> </w:t>
      </w:r>
      <w:r w:rsidRPr="00733A0E">
        <w:rPr>
          <w:rFonts w:ascii="Arial" w:hAnsi="Arial" w:cs="Arial"/>
          <w:sz w:val="22"/>
          <w:szCs w:val="22"/>
          <w:lang w:val="en-US"/>
        </w:rPr>
        <w:t xml:space="preserve">pork source lente </w:t>
      </w:r>
      <w:r w:rsidRPr="00733A0E">
        <w:rPr>
          <w:rFonts w:ascii="Arial" w:hAnsi="Arial" w:cs="Arial"/>
          <w:sz w:val="22"/>
          <w:szCs w:val="22"/>
          <w:lang w:val="en-US"/>
        </w:rPr>
        <w:lastRenderedPageBreak/>
        <w:t>insulin</w:t>
      </w:r>
      <w:r>
        <w:rPr>
          <w:rFonts w:ascii="Arial" w:hAnsi="Arial" w:cs="Arial"/>
          <w:sz w:val="22"/>
          <w:szCs w:val="22"/>
          <w:lang w:val="en-US"/>
        </w:rPr>
        <w:t>.</w:t>
      </w:r>
      <w:r>
        <w:rPr>
          <w:rFonts w:ascii="Arial" w:hAnsi="Arial" w:cs="Arial"/>
          <w:sz w:val="22"/>
          <w:szCs w:val="22"/>
          <w:vertAlign w:val="superscript"/>
          <w:lang w:val="en-US"/>
        </w:rPr>
        <w:t>4,5</w:t>
      </w:r>
      <w:r w:rsidRPr="006753F8">
        <w:rPr>
          <w:rFonts w:ascii="Arial" w:hAnsi="Arial" w:cs="Arial"/>
          <w:sz w:val="22"/>
          <w:szCs w:val="22"/>
          <w:lang w:val="en-US"/>
        </w:rPr>
        <w:t xml:space="preserve"> </w:t>
      </w:r>
      <w:r>
        <w:rPr>
          <w:rFonts w:ascii="Arial" w:hAnsi="Arial" w:cs="Arial"/>
          <w:sz w:val="22"/>
          <w:szCs w:val="22"/>
          <w:lang w:val="en-US"/>
        </w:rPr>
        <w:t>T</w:t>
      </w:r>
      <w:r w:rsidRPr="006753F8">
        <w:rPr>
          <w:rFonts w:ascii="Arial" w:hAnsi="Arial" w:cs="Arial"/>
          <w:sz w:val="22"/>
          <w:szCs w:val="22"/>
          <w:lang w:val="en-US"/>
        </w:rPr>
        <w:t>he</w:t>
      </w:r>
      <w:r>
        <w:rPr>
          <w:rFonts w:ascii="Arial" w:hAnsi="Arial" w:cs="Arial"/>
          <w:sz w:val="22"/>
          <w:szCs w:val="22"/>
          <w:lang w:val="en-US"/>
        </w:rPr>
        <w:t xml:space="preserve"> </w:t>
      </w:r>
      <w:r w:rsidRPr="006753F8">
        <w:rPr>
          <w:rFonts w:ascii="Arial" w:hAnsi="Arial" w:cs="Arial"/>
          <w:sz w:val="22"/>
          <w:szCs w:val="22"/>
          <w:lang w:val="en-US"/>
        </w:rPr>
        <w:t>use of protamine zinc recombinant human insulin (PZIR),</w:t>
      </w:r>
      <w:r>
        <w:rPr>
          <w:rFonts w:ascii="Arial" w:hAnsi="Arial" w:cs="Arial"/>
          <w:sz w:val="22"/>
          <w:szCs w:val="22"/>
          <w:lang w:val="en-US"/>
        </w:rPr>
        <w:t xml:space="preserve"> </w:t>
      </w:r>
      <w:r w:rsidRPr="006753F8">
        <w:rPr>
          <w:rFonts w:ascii="Arial" w:hAnsi="Arial" w:cs="Arial"/>
          <w:sz w:val="22"/>
          <w:szCs w:val="22"/>
          <w:lang w:val="en-US"/>
        </w:rPr>
        <w:t>detemir, and glargine insulins has also been reported</w:t>
      </w:r>
      <w:r>
        <w:rPr>
          <w:rFonts w:ascii="Arial" w:hAnsi="Arial" w:cs="Arial"/>
          <w:sz w:val="22"/>
          <w:szCs w:val="22"/>
          <w:lang w:val="en-US"/>
        </w:rPr>
        <w:t>.</w:t>
      </w:r>
      <w:r>
        <w:rPr>
          <w:rFonts w:ascii="Arial" w:hAnsi="Arial" w:cs="Arial"/>
          <w:sz w:val="22"/>
          <w:szCs w:val="22"/>
          <w:vertAlign w:val="superscript"/>
          <w:lang w:val="en-US"/>
        </w:rPr>
        <w:t>4-7</w:t>
      </w:r>
      <w:r>
        <w:rPr>
          <w:rFonts w:ascii="Arial" w:hAnsi="Arial" w:cs="Arial"/>
          <w:sz w:val="22"/>
          <w:szCs w:val="22"/>
          <w:lang w:val="en-US"/>
        </w:rPr>
        <w:t xml:space="preserve"> The</w:t>
      </w:r>
      <w:r w:rsidRPr="00BE162A">
        <w:rPr>
          <w:rFonts w:ascii="Arial" w:hAnsi="Arial" w:cs="Arial"/>
          <w:sz w:val="22"/>
          <w:szCs w:val="22"/>
          <w:lang w:val="en-US"/>
        </w:rPr>
        <w:t xml:space="preserve"> lack of large controlled studies</w:t>
      </w:r>
      <w:r>
        <w:rPr>
          <w:rFonts w:ascii="Arial" w:hAnsi="Arial" w:cs="Arial"/>
          <w:sz w:val="22"/>
          <w:szCs w:val="22"/>
          <w:lang w:val="en-US"/>
        </w:rPr>
        <w:t xml:space="preserve"> </w:t>
      </w:r>
      <w:r w:rsidRPr="00BE162A">
        <w:rPr>
          <w:rFonts w:ascii="Arial" w:hAnsi="Arial" w:cs="Arial"/>
          <w:sz w:val="22"/>
          <w:szCs w:val="22"/>
          <w:lang w:val="en-US"/>
        </w:rPr>
        <w:t>in dogs has left the practitioner without a clear choice in</w:t>
      </w:r>
      <w:r>
        <w:rPr>
          <w:rFonts w:ascii="Arial" w:hAnsi="Arial" w:cs="Arial"/>
          <w:sz w:val="22"/>
          <w:szCs w:val="22"/>
          <w:lang w:val="en-US"/>
        </w:rPr>
        <w:t xml:space="preserve"> </w:t>
      </w:r>
      <w:r w:rsidRPr="00BE162A">
        <w:rPr>
          <w:rFonts w:ascii="Arial" w:hAnsi="Arial" w:cs="Arial"/>
          <w:sz w:val="22"/>
          <w:szCs w:val="22"/>
          <w:lang w:val="en-US"/>
        </w:rPr>
        <w:t>optimal insulin therapy, relying instead on product familiarity</w:t>
      </w:r>
      <w:r>
        <w:rPr>
          <w:rFonts w:ascii="Arial" w:hAnsi="Arial" w:cs="Arial"/>
          <w:sz w:val="22"/>
          <w:szCs w:val="22"/>
          <w:lang w:val="en-US"/>
        </w:rPr>
        <w:t xml:space="preserve"> </w:t>
      </w:r>
      <w:r w:rsidRPr="00BE162A">
        <w:rPr>
          <w:rFonts w:ascii="Arial" w:hAnsi="Arial" w:cs="Arial"/>
          <w:sz w:val="22"/>
          <w:szCs w:val="22"/>
          <w:lang w:val="en-US"/>
        </w:rPr>
        <w:t>or licensing requirements. Regardless of which insulin</w:t>
      </w:r>
      <w:r>
        <w:rPr>
          <w:rFonts w:ascii="Arial" w:hAnsi="Arial" w:cs="Arial"/>
          <w:sz w:val="22"/>
          <w:szCs w:val="22"/>
          <w:lang w:val="en-US"/>
        </w:rPr>
        <w:t xml:space="preserve"> </w:t>
      </w:r>
      <w:r w:rsidRPr="00BE162A">
        <w:rPr>
          <w:rFonts w:ascii="Arial" w:hAnsi="Arial" w:cs="Arial"/>
          <w:sz w:val="22"/>
          <w:szCs w:val="22"/>
          <w:lang w:val="en-US"/>
        </w:rPr>
        <w:t>is chosen, previous studies indicate that optimal DM</w:t>
      </w:r>
      <w:r>
        <w:rPr>
          <w:rFonts w:ascii="Arial" w:hAnsi="Arial" w:cs="Arial"/>
          <w:sz w:val="22"/>
          <w:szCs w:val="22"/>
          <w:lang w:val="en-US"/>
        </w:rPr>
        <w:t xml:space="preserve"> </w:t>
      </w:r>
      <w:r w:rsidRPr="00BE162A">
        <w:rPr>
          <w:rFonts w:ascii="Arial" w:hAnsi="Arial" w:cs="Arial"/>
          <w:sz w:val="22"/>
          <w:szCs w:val="22"/>
          <w:lang w:val="en-US"/>
        </w:rPr>
        <w:t>control requires twice-daily (BID) injection</w:t>
      </w:r>
      <w:r>
        <w:rPr>
          <w:rFonts w:ascii="Arial" w:hAnsi="Arial" w:cs="Arial"/>
          <w:sz w:val="22"/>
          <w:szCs w:val="22"/>
          <w:lang w:val="en-US"/>
        </w:rPr>
        <w:t>.</w:t>
      </w:r>
      <w:r>
        <w:rPr>
          <w:rFonts w:ascii="Arial" w:hAnsi="Arial" w:cs="Arial"/>
          <w:sz w:val="22"/>
          <w:szCs w:val="22"/>
          <w:vertAlign w:val="superscript"/>
          <w:lang w:val="en-US"/>
        </w:rPr>
        <w:t>4,8</w:t>
      </w:r>
      <w:r>
        <w:rPr>
          <w:rFonts w:ascii="Arial" w:hAnsi="Arial" w:cs="Arial"/>
          <w:sz w:val="22"/>
          <w:szCs w:val="22"/>
          <w:lang w:val="en-US"/>
        </w:rPr>
        <w:t xml:space="preserve"> P</w:t>
      </w:r>
      <w:r w:rsidRPr="00BE162A">
        <w:rPr>
          <w:rFonts w:ascii="Arial" w:hAnsi="Arial" w:cs="Arial"/>
          <w:sz w:val="22"/>
          <w:szCs w:val="22"/>
          <w:lang w:val="en-US"/>
        </w:rPr>
        <w:t>ZIR (</w:t>
      </w:r>
      <w:proofErr w:type="spellStart"/>
      <w:r w:rsidRPr="00BE162A">
        <w:rPr>
          <w:rFonts w:ascii="Arial" w:hAnsi="Arial" w:cs="Arial"/>
          <w:sz w:val="22"/>
          <w:szCs w:val="22"/>
          <w:lang w:val="en-US"/>
        </w:rPr>
        <w:t>ProZinc</w:t>
      </w:r>
      <w:proofErr w:type="spellEnd"/>
      <w:r w:rsidRPr="00BE162A">
        <w:rPr>
          <w:rFonts w:ascii="Arial" w:hAnsi="Arial" w:cs="Arial"/>
          <w:sz w:val="22"/>
          <w:szCs w:val="22"/>
          <w:lang w:val="en-US"/>
        </w:rPr>
        <w:t>, Boehringer Ingelheim, Germany) insulin</w:t>
      </w:r>
      <w:r>
        <w:rPr>
          <w:rFonts w:ascii="Arial" w:hAnsi="Arial" w:cs="Arial"/>
          <w:sz w:val="22"/>
          <w:szCs w:val="22"/>
          <w:lang w:val="en-US"/>
        </w:rPr>
        <w:t xml:space="preserve"> </w:t>
      </w:r>
      <w:r w:rsidRPr="00BE162A">
        <w:rPr>
          <w:rFonts w:ascii="Arial" w:hAnsi="Arial" w:cs="Arial"/>
          <w:sz w:val="22"/>
          <w:szCs w:val="22"/>
          <w:lang w:val="en-US"/>
        </w:rPr>
        <w:t xml:space="preserve">was licensed in </w:t>
      </w:r>
      <w:r>
        <w:rPr>
          <w:rFonts w:ascii="Arial" w:hAnsi="Arial" w:cs="Arial"/>
          <w:sz w:val="22"/>
          <w:szCs w:val="22"/>
          <w:lang w:val="en-US"/>
        </w:rPr>
        <w:t>Europe</w:t>
      </w:r>
      <w:r w:rsidRPr="00BE162A">
        <w:rPr>
          <w:rFonts w:ascii="Arial" w:hAnsi="Arial" w:cs="Arial"/>
          <w:sz w:val="22"/>
          <w:szCs w:val="22"/>
          <w:lang w:val="en-US"/>
        </w:rPr>
        <w:t xml:space="preserve"> for </w:t>
      </w:r>
      <w:r w:rsidRPr="00FE0D2D">
        <w:rPr>
          <w:rFonts w:ascii="Arial" w:hAnsi="Arial" w:cs="Arial"/>
          <w:sz w:val="22"/>
          <w:szCs w:val="22"/>
          <w:lang w:val="en-US"/>
        </w:rPr>
        <w:t>dogs in 201</w:t>
      </w:r>
      <w:r>
        <w:rPr>
          <w:rFonts w:ascii="Arial" w:hAnsi="Arial" w:cs="Arial"/>
          <w:sz w:val="22"/>
          <w:szCs w:val="22"/>
          <w:lang w:val="en-US"/>
        </w:rPr>
        <w:t>9</w:t>
      </w:r>
      <w:r w:rsidRPr="00FE0D2D">
        <w:rPr>
          <w:rFonts w:ascii="Arial" w:hAnsi="Arial" w:cs="Arial"/>
          <w:sz w:val="22"/>
          <w:szCs w:val="22"/>
          <w:lang w:val="en-US"/>
        </w:rPr>
        <w:t>.</w:t>
      </w:r>
      <w:r>
        <w:rPr>
          <w:rFonts w:ascii="Arial" w:hAnsi="Arial" w:cs="Arial"/>
          <w:sz w:val="22"/>
          <w:szCs w:val="22"/>
          <w:lang w:val="en-US"/>
        </w:rPr>
        <w:t xml:space="preserve"> PZIR is a </w:t>
      </w:r>
      <w:r w:rsidRPr="00BE162A">
        <w:rPr>
          <w:rFonts w:ascii="Arial" w:hAnsi="Arial" w:cs="Arial"/>
          <w:sz w:val="22"/>
          <w:szCs w:val="22"/>
          <w:lang w:val="en-US"/>
        </w:rPr>
        <w:t>recombinant human insulin, which is</w:t>
      </w:r>
      <w:r>
        <w:rPr>
          <w:rFonts w:ascii="Arial" w:hAnsi="Arial" w:cs="Arial"/>
          <w:sz w:val="22"/>
          <w:szCs w:val="22"/>
          <w:lang w:val="en-US"/>
        </w:rPr>
        <w:t xml:space="preserve"> </w:t>
      </w:r>
      <w:r w:rsidRPr="00BE162A">
        <w:rPr>
          <w:rFonts w:ascii="Arial" w:hAnsi="Arial" w:cs="Arial"/>
          <w:sz w:val="22"/>
          <w:szCs w:val="22"/>
          <w:lang w:val="en-US"/>
        </w:rPr>
        <w:t>precipitated with protamine and zinc. It is generally</w:t>
      </w:r>
      <w:r>
        <w:rPr>
          <w:rFonts w:ascii="Arial" w:hAnsi="Arial" w:cs="Arial"/>
          <w:sz w:val="22"/>
          <w:szCs w:val="22"/>
          <w:lang w:val="en-US"/>
        </w:rPr>
        <w:t xml:space="preserve"> </w:t>
      </w:r>
      <w:r w:rsidRPr="00BE162A">
        <w:rPr>
          <w:rFonts w:ascii="Arial" w:hAnsi="Arial" w:cs="Arial"/>
          <w:sz w:val="22"/>
          <w:szCs w:val="22"/>
          <w:lang w:val="en-US"/>
        </w:rPr>
        <w:t>considered to be long-acting insulin due to prolonged absorption</w:t>
      </w:r>
      <w:r>
        <w:rPr>
          <w:rFonts w:ascii="Arial" w:hAnsi="Arial" w:cs="Arial"/>
          <w:sz w:val="22"/>
          <w:szCs w:val="22"/>
          <w:lang w:val="en-US"/>
        </w:rPr>
        <w:t xml:space="preserve"> </w:t>
      </w:r>
      <w:r w:rsidRPr="00BE162A">
        <w:rPr>
          <w:rFonts w:ascii="Arial" w:hAnsi="Arial" w:cs="Arial"/>
          <w:sz w:val="22"/>
          <w:szCs w:val="22"/>
          <w:lang w:val="en-US"/>
        </w:rPr>
        <w:t>from subcutaneous tissue since the insulin/zinc/</w:t>
      </w:r>
      <w:r>
        <w:rPr>
          <w:rFonts w:ascii="Arial" w:hAnsi="Arial" w:cs="Arial"/>
          <w:sz w:val="22"/>
          <w:szCs w:val="22"/>
          <w:lang w:val="en-US"/>
        </w:rPr>
        <w:t xml:space="preserve"> </w:t>
      </w:r>
      <w:r w:rsidRPr="00BE162A">
        <w:rPr>
          <w:rFonts w:ascii="Arial" w:hAnsi="Arial" w:cs="Arial"/>
          <w:sz w:val="22"/>
          <w:szCs w:val="22"/>
          <w:lang w:val="en-US"/>
        </w:rPr>
        <w:t>protamine complexes cause a slow release of insulin</w:t>
      </w:r>
      <w:r>
        <w:rPr>
          <w:rFonts w:ascii="Arial" w:hAnsi="Arial" w:cs="Arial"/>
          <w:sz w:val="22"/>
          <w:szCs w:val="22"/>
          <w:lang w:val="en-US"/>
        </w:rPr>
        <w:t xml:space="preserve"> </w:t>
      </w:r>
      <w:r w:rsidRPr="00BE162A">
        <w:rPr>
          <w:rFonts w:ascii="Arial" w:hAnsi="Arial" w:cs="Arial"/>
          <w:sz w:val="22"/>
          <w:szCs w:val="22"/>
          <w:lang w:val="en-US"/>
        </w:rPr>
        <w:t>monomers or dimers into the systemic circulation</w:t>
      </w:r>
      <w:r>
        <w:rPr>
          <w:rFonts w:ascii="Arial" w:hAnsi="Arial" w:cs="Arial"/>
          <w:sz w:val="22"/>
          <w:szCs w:val="22"/>
          <w:lang w:val="en-US"/>
        </w:rPr>
        <w:t>.</w:t>
      </w:r>
      <w:r>
        <w:rPr>
          <w:rFonts w:ascii="Arial" w:hAnsi="Arial" w:cs="Arial"/>
          <w:sz w:val="22"/>
          <w:szCs w:val="22"/>
          <w:vertAlign w:val="superscript"/>
          <w:lang w:val="en-US"/>
        </w:rPr>
        <w:t>9</w:t>
      </w:r>
      <w:r w:rsidRPr="00BE162A">
        <w:rPr>
          <w:rFonts w:ascii="Arial" w:hAnsi="Arial" w:cs="Arial"/>
          <w:sz w:val="22"/>
          <w:szCs w:val="22"/>
          <w:lang w:val="en-US"/>
        </w:rPr>
        <w:t xml:space="preserve"> </w:t>
      </w:r>
      <w:r>
        <w:rPr>
          <w:rFonts w:ascii="Arial" w:hAnsi="Arial" w:cs="Arial"/>
          <w:sz w:val="22"/>
          <w:szCs w:val="22"/>
          <w:lang w:val="en-US"/>
        </w:rPr>
        <w:t xml:space="preserve">A preliminary </w:t>
      </w:r>
      <w:r w:rsidRPr="00BE162A">
        <w:rPr>
          <w:rFonts w:ascii="Arial" w:hAnsi="Arial" w:cs="Arial"/>
          <w:sz w:val="22"/>
          <w:szCs w:val="22"/>
          <w:lang w:val="en-US"/>
        </w:rPr>
        <w:t xml:space="preserve"> study, </w:t>
      </w:r>
      <w:r>
        <w:rPr>
          <w:rFonts w:ascii="Arial" w:hAnsi="Arial" w:cs="Arial"/>
          <w:sz w:val="22"/>
          <w:szCs w:val="22"/>
          <w:lang w:val="en-US"/>
        </w:rPr>
        <w:t>showed that PZIR insulin was able</w:t>
      </w:r>
      <w:r w:rsidRPr="00BE162A">
        <w:rPr>
          <w:rFonts w:ascii="Arial" w:hAnsi="Arial" w:cs="Arial"/>
          <w:sz w:val="22"/>
          <w:szCs w:val="22"/>
          <w:lang w:val="en-US"/>
        </w:rPr>
        <w:t xml:space="preserve"> to control hyperglycemia</w:t>
      </w:r>
      <w:r>
        <w:rPr>
          <w:rFonts w:ascii="Arial" w:hAnsi="Arial" w:cs="Arial"/>
          <w:sz w:val="22"/>
          <w:szCs w:val="22"/>
          <w:lang w:val="en-US"/>
        </w:rPr>
        <w:t xml:space="preserve"> </w:t>
      </w:r>
      <w:r w:rsidRPr="00BE162A">
        <w:rPr>
          <w:rFonts w:ascii="Arial" w:hAnsi="Arial" w:cs="Arial"/>
          <w:sz w:val="22"/>
          <w:szCs w:val="22"/>
          <w:lang w:val="en-US"/>
        </w:rPr>
        <w:t>and clinical signs associated with DM in dogs</w:t>
      </w:r>
      <w:r>
        <w:rPr>
          <w:rFonts w:ascii="Arial" w:hAnsi="Arial" w:cs="Arial"/>
          <w:sz w:val="22"/>
          <w:szCs w:val="22"/>
          <w:lang w:val="en-US"/>
        </w:rPr>
        <w:t>.</w:t>
      </w:r>
      <w:r>
        <w:rPr>
          <w:rFonts w:ascii="Arial" w:hAnsi="Arial" w:cs="Arial"/>
          <w:sz w:val="22"/>
          <w:szCs w:val="22"/>
          <w:vertAlign w:val="superscript"/>
          <w:lang w:val="en-US"/>
        </w:rPr>
        <w:t>10</w:t>
      </w:r>
      <w:r w:rsidRPr="00BE162A">
        <w:rPr>
          <w:rFonts w:ascii="Arial" w:hAnsi="Arial" w:cs="Arial"/>
          <w:sz w:val="22"/>
          <w:szCs w:val="22"/>
          <w:lang w:val="en-US"/>
        </w:rPr>
        <w:t xml:space="preserve"> </w:t>
      </w:r>
      <w:r>
        <w:rPr>
          <w:rFonts w:ascii="Arial" w:hAnsi="Arial" w:cs="Arial"/>
          <w:sz w:val="22"/>
          <w:szCs w:val="22"/>
          <w:lang w:val="en-US"/>
        </w:rPr>
        <w:t xml:space="preserve">Moreover, in a recent </w:t>
      </w:r>
      <w:r w:rsidRPr="00BE162A">
        <w:rPr>
          <w:rFonts w:ascii="Arial" w:hAnsi="Arial" w:cs="Arial"/>
          <w:sz w:val="22"/>
          <w:szCs w:val="22"/>
          <w:lang w:val="en-US"/>
        </w:rPr>
        <w:t>trial in diabetic dogs, PZIR safely and</w:t>
      </w:r>
      <w:r>
        <w:rPr>
          <w:rFonts w:ascii="Arial" w:hAnsi="Arial" w:cs="Arial"/>
          <w:sz w:val="22"/>
          <w:szCs w:val="22"/>
          <w:lang w:val="en-US"/>
        </w:rPr>
        <w:t xml:space="preserve"> </w:t>
      </w:r>
      <w:r w:rsidRPr="00BE162A">
        <w:rPr>
          <w:rFonts w:ascii="Arial" w:hAnsi="Arial" w:cs="Arial"/>
          <w:sz w:val="22"/>
          <w:szCs w:val="22"/>
          <w:lang w:val="en-US"/>
        </w:rPr>
        <w:t>effectively improved glycemic parameters and clinical signs</w:t>
      </w:r>
      <w:r>
        <w:rPr>
          <w:rFonts w:ascii="Arial" w:hAnsi="Arial" w:cs="Arial"/>
          <w:sz w:val="22"/>
          <w:szCs w:val="22"/>
          <w:lang w:val="en-US"/>
        </w:rPr>
        <w:t xml:space="preserve"> </w:t>
      </w:r>
      <w:r w:rsidRPr="00BE162A">
        <w:rPr>
          <w:rFonts w:ascii="Arial" w:hAnsi="Arial" w:cs="Arial"/>
          <w:sz w:val="22"/>
          <w:szCs w:val="22"/>
          <w:lang w:val="en-US"/>
        </w:rPr>
        <w:t>in diabetic dogs, many of whom were improved using PZIR</w:t>
      </w:r>
      <w:r>
        <w:rPr>
          <w:rFonts w:ascii="Arial" w:hAnsi="Arial" w:cs="Arial"/>
          <w:sz w:val="22"/>
          <w:szCs w:val="22"/>
          <w:lang w:val="en-US"/>
        </w:rPr>
        <w:t xml:space="preserve"> </w:t>
      </w:r>
      <w:r w:rsidRPr="00BE162A">
        <w:rPr>
          <w:rFonts w:ascii="Arial" w:hAnsi="Arial" w:cs="Arial"/>
          <w:sz w:val="22"/>
          <w:szCs w:val="22"/>
          <w:lang w:val="en-US"/>
        </w:rPr>
        <w:t>once-daily</w:t>
      </w:r>
      <w:r>
        <w:rPr>
          <w:rFonts w:ascii="Arial" w:hAnsi="Arial" w:cs="Arial"/>
          <w:sz w:val="22"/>
          <w:szCs w:val="22"/>
          <w:lang w:val="en-US"/>
        </w:rPr>
        <w:t>.</w:t>
      </w:r>
      <w:r>
        <w:rPr>
          <w:rFonts w:ascii="Arial" w:hAnsi="Arial" w:cs="Arial"/>
          <w:sz w:val="22"/>
          <w:szCs w:val="22"/>
          <w:vertAlign w:val="superscript"/>
          <w:lang w:val="en-US"/>
        </w:rPr>
        <w:t>11</w:t>
      </w:r>
      <w:r>
        <w:rPr>
          <w:rFonts w:ascii="Arial" w:hAnsi="Arial" w:cs="Arial"/>
          <w:sz w:val="22"/>
          <w:szCs w:val="22"/>
          <w:lang w:val="en-US"/>
        </w:rPr>
        <w:t xml:space="preserve"> </w:t>
      </w:r>
      <w:r w:rsidRPr="00BE162A">
        <w:rPr>
          <w:rFonts w:ascii="Arial" w:hAnsi="Arial" w:cs="Arial"/>
          <w:sz w:val="22"/>
          <w:szCs w:val="22"/>
          <w:lang w:val="en-US"/>
        </w:rPr>
        <w:t>Treatment of DM is time and labor-intensive</w:t>
      </w:r>
      <w:r>
        <w:rPr>
          <w:rFonts w:ascii="Arial" w:hAnsi="Arial" w:cs="Arial"/>
          <w:sz w:val="22"/>
          <w:szCs w:val="22"/>
          <w:lang w:val="en-US"/>
        </w:rPr>
        <w:t xml:space="preserve"> and owner compliance is essential to achieve good glycemic control. </w:t>
      </w:r>
      <w:r w:rsidRPr="00BE162A">
        <w:rPr>
          <w:rFonts w:ascii="Arial" w:hAnsi="Arial" w:cs="Arial"/>
          <w:sz w:val="22"/>
          <w:szCs w:val="22"/>
          <w:lang w:val="en-US"/>
        </w:rPr>
        <w:t>In a recent</w:t>
      </w:r>
      <w:r>
        <w:rPr>
          <w:rFonts w:ascii="Arial" w:hAnsi="Arial" w:cs="Arial"/>
          <w:sz w:val="22"/>
          <w:szCs w:val="22"/>
          <w:lang w:val="en-US"/>
        </w:rPr>
        <w:t xml:space="preserve"> </w:t>
      </w:r>
      <w:r w:rsidRPr="00BE162A">
        <w:rPr>
          <w:rFonts w:ascii="Arial" w:hAnsi="Arial" w:cs="Arial"/>
          <w:sz w:val="22"/>
          <w:szCs w:val="22"/>
          <w:lang w:val="en-US"/>
        </w:rPr>
        <w:t>worldwide study, 20% of pets diagnosed with DM were</w:t>
      </w:r>
      <w:r>
        <w:rPr>
          <w:rFonts w:ascii="Arial" w:hAnsi="Arial" w:cs="Arial"/>
          <w:sz w:val="22"/>
          <w:szCs w:val="22"/>
          <w:lang w:val="en-US"/>
        </w:rPr>
        <w:t xml:space="preserve"> </w:t>
      </w:r>
      <w:r w:rsidRPr="00BE162A">
        <w:rPr>
          <w:rFonts w:ascii="Arial" w:hAnsi="Arial" w:cs="Arial"/>
          <w:sz w:val="22"/>
          <w:szCs w:val="22"/>
          <w:lang w:val="en-US"/>
        </w:rPr>
        <w:t>euthanized at or within the first year after diagnosis</w:t>
      </w:r>
      <w:r>
        <w:rPr>
          <w:rFonts w:ascii="Arial" w:hAnsi="Arial" w:cs="Arial"/>
          <w:sz w:val="22"/>
          <w:szCs w:val="22"/>
          <w:lang w:val="en-US"/>
        </w:rPr>
        <w:t>.</w:t>
      </w:r>
      <w:r>
        <w:rPr>
          <w:rFonts w:ascii="Arial" w:hAnsi="Arial" w:cs="Arial"/>
          <w:sz w:val="22"/>
          <w:szCs w:val="22"/>
          <w:vertAlign w:val="superscript"/>
          <w:lang w:val="en-US"/>
        </w:rPr>
        <w:t>12</w:t>
      </w:r>
      <w:r>
        <w:rPr>
          <w:rFonts w:ascii="Arial" w:hAnsi="Arial" w:cs="Arial"/>
          <w:sz w:val="22"/>
          <w:szCs w:val="22"/>
          <w:lang w:val="en-US"/>
        </w:rPr>
        <w:t xml:space="preserve"> </w:t>
      </w:r>
      <w:r w:rsidRPr="00BE162A">
        <w:rPr>
          <w:rFonts w:ascii="Arial" w:hAnsi="Arial" w:cs="Arial"/>
          <w:sz w:val="22"/>
          <w:szCs w:val="22"/>
          <w:lang w:val="en-US"/>
        </w:rPr>
        <w:t xml:space="preserve">The impact </w:t>
      </w:r>
      <w:r>
        <w:rPr>
          <w:rFonts w:ascii="Arial" w:hAnsi="Arial" w:cs="Arial"/>
          <w:sz w:val="22"/>
          <w:szCs w:val="22"/>
          <w:lang w:val="en-US"/>
        </w:rPr>
        <w:t xml:space="preserve">of DM treatment </w:t>
      </w:r>
      <w:r w:rsidRPr="00BE162A">
        <w:rPr>
          <w:rFonts w:ascii="Arial" w:hAnsi="Arial" w:cs="Arial"/>
          <w:sz w:val="22"/>
          <w:szCs w:val="22"/>
          <w:lang w:val="en-US"/>
        </w:rPr>
        <w:t>on the owner’s lifestyle</w:t>
      </w:r>
      <w:r>
        <w:rPr>
          <w:rFonts w:ascii="Arial" w:hAnsi="Arial" w:cs="Arial"/>
          <w:sz w:val="22"/>
          <w:szCs w:val="22"/>
          <w:lang w:val="en-US"/>
        </w:rPr>
        <w:t xml:space="preserve"> was </w:t>
      </w:r>
      <w:r w:rsidRPr="00BE162A">
        <w:rPr>
          <w:rFonts w:ascii="Arial" w:hAnsi="Arial" w:cs="Arial"/>
          <w:sz w:val="22"/>
          <w:szCs w:val="22"/>
          <w:lang w:val="en-US"/>
        </w:rPr>
        <w:t>cited as a reason for</w:t>
      </w:r>
      <w:r>
        <w:rPr>
          <w:rFonts w:ascii="Arial" w:hAnsi="Arial" w:cs="Arial"/>
          <w:sz w:val="22"/>
          <w:szCs w:val="22"/>
          <w:lang w:val="en-US"/>
        </w:rPr>
        <w:t xml:space="preserve"> </w:t>
      </w:r>
      <w:r w:rsidRPr="00BE162A">
        <w:rPr>
          <w:rFonts w:ascii="Arial" w:hAnsi="Arial" w:cs="Arial"/>
          <w:sz w:val="22"/>
          <w:szCs w:val="22"/>
          <w:lang w:val="en-US"/>
        </w:rPr>
        <w:t>euthanasia in 32% of cases. The need to give insulin BID can</w:t>
      </w:r>
      <w:r>
        <w:rPr>
          <w:rFonts w:ascii="Arial" w:hAnsi="Arial" w:cs="Arial"/>
          <w:sz w:val="22"/>
          <w:szCs w:val="22"/>
          <w:lang w:val="en-US"/>
        </w:rPr>
        <w:t xml:space="preserve"> </w:t>
      </w:r>
      <w:r w:rsidRPr="00BE162A">
        <w:rPr>
          <w:rFonts w:ascii="Arial" w:hAnsi="Arial" w:cs="Arial"/>
          <w:sz w:val="22"/>
          <w:szCs w:val="22"/>
          <w:lang w:val="en-US"/>
        </w:rPr>
        <w:t>have a negative impact on the owner’s quality of life,</w:t>
      </w:r>
      <w:r>
        <w:rPr>
          <w:rFonts w:ascii="Arial" w:hAnsi="Arial" w:cs="Arial"/>
          <w:sz w:val="22"/>
          <w:szCs w:val="22"/>
          <w:lang w:val="en-US"/>
        </w:rPr>
        <w:t xml:space="preserve"> </w:t>
      </w:r>
      <w:r w:rsidRPr="00BE162A">
        <w:rPr>
          <w:rFonts w:ascii="Arial" w:hAnsi="Arial" w:cs="Arial"/>
          <w:sz w:val="22"/>
          <w:szCs w:val="22"/>
          <w:lang w:val="en-US"/>
        </w:rPr>
        <w:t>thereby making once-daily (SID) insulin therapy an</w:t>
      </w:r>
      <w:r>
        <w:rPr>
          <w:rFonts w:ascii="Arial" w:hAnsi="Arial" w:cs="Arial"/>
          <w:sz w:val="22"/>
          <w:szCs w:val="22"/>
          <w:lang w:val="en-US"/>
        </w:rPr>
        <w:t xml:space="preserve"> </w:t>
      </w:r>
      <w:r w:rsidRPr="00BE162A">
        <w:rPr>
          <w:rFonts w:ascii="Arial" w:hAnsi="Arial" w:cs="Arial"/>
          <w:sz w:val="22"/>
          <w:szCs w:val="22"/>
          <w:lang w:val="en-US"/>
        </w:rPr>
        <w:t>appealing alternative.</w:t>
      </w:r>
      <w:r>
        <w:rPr>
          <w:rFonts w:ascii="Arial" w:hAnsi="Arial" w:cs="Arial"/>
          <w:sz w:val="22"/>
          <w:szCs w:val="22"/>
          <w:lang w:val="en-US"/>
        </w:rPr>
        <w:t xml:space="preserve"> </w:t>
      </w:r>
    </w:p>
    <w:p w:rsidR="009C045C" w:rsidRDefault="009C045C" w:rsidP="009C045C">
      <w:pPr>
        <w:spacing w:line="480" w:lineRule="auto"/>
        <w:jc w:val="both"/>
        <w:rPr>
          <w:rFonts w:ascii="Arial" w:hAnsi="Arial" w:cs="Arial"/>
          <w:sz w:val="22"/>
          <w:szCs w:val="22"/>
          <w:lang w:val="en-US"/>
        </w:rPr>
      </w:pPr>
      <w:r w:rsidRPr="000C5171">
        <w:rPr>
          <w:rFonts w:ascii="Arial" w:hAnsi="Arial" w:cs="Arial"/>
          <w:sz w:val="22"/>
          <w:szCs w:val="22"/>
          <w:lang w:val="en-US"/>
        </w:rPr>
        <w:t>In recent years, glucose monitoring has been revolutionized by the development of continuous glucose monitoring systems (CGMS), which are wearable non/minimally</w:t>
      </w:r>
      <w:r w:rsidRPr="000C5171">
        <w:rPr>
          <w:rFonts w:ascii="Cambria Math" w:hAnsi="Cambria Math" w:cs="Cambria Math"/>
          <w:sz w:val="22"/>
          <w:szCs w:val="22"/>
          <w:lang w:val="en-US"/>
        </w:rPr>
        <w:t>‐</w:t>
      </w:r>
      <w:r w:rsidRPr="000C5171">
        <w:rPr>
          <w:rFonts w:ascii="Arial" w:hAnsi="Arial" w:cs="Arial"/>
          <w:sz w:val="22"/>
          <w:szCs w:val="22"/>
          <w:lang w:val="en-US"/>
        </w:rPr>
        <w:t>invasive devices that measure glucose concentration almost continuously for several consecutive days/weeks</w:t>
      </w:r>
      <w:r>
        <w:rPr>
          <w:rFonts w:ascii="Arial" w:hAnsi="Arial" w:cs="Arial"/>
          <w:sz w:val="22"/>
          <w:szCs w:val="22"/>
          <w:lang w:val="en-US"/>
        </w:rPr>
        <w:t xml:space="preserve">. </w:t>
      </w:r>
      <w:r w:rsidRPr="000C5171">
        <w:rPr>
          <w:rFonts w:ascii="Arial" w:hAnsi="Arial" w:cs="Arial"/>
          <w:sz w:val="22"/>
          <w:szCs w:val="22"/>
          <w:lang w:val="en-US"/>
        </w:rPr>
        <w:t xml:space="preserve">The Abbott </w:t>
      </w:r>
      <w:proofErr w:type="spellStart"/>
      <w:r w:rsidRPr="000C5171">
        <w:rPr>
          <w:rFonts w:ascii="Arial" w:hAnsi="Arial" w:cs="Arial"/>
          <w:sz w:val="22"/>
          <w:szCs w:val="22"/>
          <w:lang w:val="en-US"/>
        </w:rPr>
        <w:t>FreeStyle</w:t>
      </w:r>
      <w:proofErr w:type="spellEnd"/>
      <w:r w:rsidRPr="000C5171">
        <w:rPr>
          <w:rFonts w:ascii="Arial" w:hAnsi="Arial" w:cs="Arial"/>
          <w:sz w:val="22"/>
          <w:szCs w:val="22"/>
          <w:lang w:val="en-US"/>
        </w:rPr>
        <w:t xml:space="preserve"> Libre® </w:t>
      </w:r>
      <w:r>
        <w:rPr>
          <w:rFonts w:ascii="Arial" w:hAnsi="Arial" w:cs="Arial"/>
          <w:sz w:val="22"/>
          <w:szCs w:val="22"/>
          <w:lang w:val="en-US"/>
        </w:rPr>
        <w:t xml:space="preserve">(flash glucose monitoring system; FGMS) </w:t>
      </w:r>
      <w:r w:rsidRPr="000C5171">
        <w:rPr>
          <w:rFonts w:ascii="Arial" w:hAnsi="Arial" w:cs="Arial"/>
          <w:sz w:val="22"/>
          <w:szCs w:val="22"/>
          <w:lang w:val="en-US"/>
        </w:rPr>
        <w:t xml:space="preserve">is the CGMS used most </w:t>
      </w:r>
      <w:r w:rsidRPr="00581DF9">
        <w:rPr>
          <w:rFonts w:ascii="Arial" w:hAnsi="Arial" w:cs="Arial"/>
          <w:sz w:val="22"/>
          <w:szCs w:val="22"/>
          <w:lang w:val="en-US"/>
        </w:rPr>
        <w:t>commonly. It provides detailed glucose profiles, allowing accurate identification of glycemic excursions occurring throughout the day, as well as of glucose variations during consecutive days, thus enabling the clinician to make a more informed insulin treatment decision.</w:t>
      </w:r>
      <w:r w:rsidRPr="00581DF9">
        <w:rPr>
          <w:rFonts w:ascii="Arial" w:hAnsi="Arial" w:cs="Arial"/>
          <w:sz w:val="22"/>
          <w:szCs w:val="22"/>
          <w:vertAlign w:val="superscript"/>
          <w:lang w:val="en-US"/>
        </w:rPr>
        <w:t>13,14</w:t>
      </w:r>
      <w:r w:rsidRPr="00581DF9">
        <w:rPr>
          <w:rFonts w:ascii="Arial" w:hAnsi="Arial" w:cs="Arial"/>
          <w:sz w:val="22"/>
          <w:szCs w:val="22"/>
          <w:lang w:val="en-US"/>
        </w:rPr>
        <w:t xml:space="preserve"> One of the main advantages of using the Abbott </w:t>
      </w:r>
      <w:proofErr w:type="spellStart"/>
      <w:r w:rsidRPr="00581DF9">
        <w:rPr>
          <w:rFonts w:ascii="Arial" w:hAnsi="Arial" w:cs="Arial"/>
          <w:sz w:val="22"/>
          <w:szCs w:val="22"/>
          <w:lang w:val="en-US"/>
        </w:rPr>
        <w:t>FreeStyle</w:t>
      </w:r>
      <w:proofErr w:type="spellEnd"/>
      <w:r w:rsidRPr="00581DF9">
        <w:rPr>
          <w:rFonts w:ascii="Arial" w:hAnsi="Arial" w:cs="Arial"/>
          <w:sz w:val="22"/>
          <w:szCs w:val="22"/>
          <w:lang w:val="en-US"/>
        </w:rPr>
        <w:t xml:space="preserve"> Libre® is that it might allow more frequent insul</w:t>
      </w:r>
      <w:r w:rsidRPr="00D25962">
        <w:rPr>
          <w:rFonts w:ascii="Arial" w:hAnsi="Arial" w:cs="Arial"/>
          <w:sz w:val="22"/>
          <w:szCs w:val="22"/>
          <w:lang w:val="en-US"/>
        </w:rPr>
        <w:t xml:space="preserve">in dose adjustments, enabling a faster achievement of good glycemic control.  </w:t>
      </w:r>
    </w:p>
    <w:p w:rsidR="009C045C" w:rsidRDefault="009C045C" w:rsidP="009C045C">
      <w:pPr>
        <w:spacing w:line="480" w:lineRule="auto"/>
        <w:jc w:val="both"/>
        <w:rPr>
          <w:rFonts w:ascii="Arial" w:hAnsi="Arial" w:cs="Arial"/>
          <w:sz w:val="22"/>
          <w:szCs w:val="22"/>
          <w:lang w:val="en-GB"/>
        </w:rPr>
      </w:pPr>
      <w:r>
        <w:rPr>
          <w:rFonts w:ascii="Arial" w:hAnsi="Arial" w:cs="Arial"/>
          <w:sz w:val="22"/>
          <w:szCs w:val="22"/>
          <w:lang w:val="en-US"/>
        </w:rPr>
        <w:lastRenderedPageBreak/>
        <w:t xml:space="preserve">In the previous studies in which the PZIR was used in diabetic dogs, the glycemic control was defined on the basis of clinical signs, results of BGCs and serum </w:t>
      </w:r>
      <w:proofErr w:type="spellStart"/>
      <w:r>
        <w:rPr>
          <w:rFonts w:ascii="Arial" w:hAnsi="Arial" w:cs="Arial"/>
          <w:sz w:val="22"/>
          <w:szCs w:val="22"/>
          <w:lang w:val="en-US"/>
        </w:rPr>
        <w:t>fructosamine</w:t>
      </w:r>
      <w:proofErr w:type="spellEnd"/>
      <w:r>
        <w:rPr>
          <w:rFonts w:ascii="Arial" w:hAnsi="Arial" w:cs="Arial"/>
          <w:sz w:val="22"/>
          <w:szCs w:val="22"/>
          <w:lang w:val="en-US"/>
        </w:rPr>
        <w:t xml:space="preserve"> (SF) concentration. Moreover, only dogs without concurrent diseases were included. </w:t>
      </w:r>
      <w:r w:rsidRPr="00C3219F">
        <w:rPr>
          <w:rFonts w:ascii="Arial" w:hAnsi="Arial" w:cs="Arial"/>
          <w:sz w:val="22"/>
          <w:szCs w:val="22"/>
          <w:lang w:val="en-US"/>
        </w:rPr>
        <w:t xml:space="preserve">A study to evaluate the efficacy of PZIR administered </w:t>
      </w:r>
      <w:r>
        <w:rPr>
          <w:rFonts w:ascii="Arial" w:hAnsi="Arial" w:cs="Arial"/>
          <w:sz w:val="22"/>
          <w:szCs w:val="22"/>
          <w:lang w:val="en-US"/>
        </w:rPr>
        <w:t>SID</w:t>
      </w:r>
      <w:r w:rsidRPr="00C3219F">
        <w:rPr>
          <w:rFonts w:ascii="Arial" w:hAnsi="Arial" w:cs="Arial"/>
          <w:sz w:val="22"/>
          <w:szCs w:val="22"/>
          <w:lang w:val="en-US"/>
        </w:rPr>
        <w:t xml:space="preserve"> in </w:t>
      </w:r>
      <w:r>
        <w:rPr>
          <w:rFonts w:ascii="Arial" w:hAnsi="Arial" w:cs="Arial"/>
          <w:sz w:val="22"/>
          <w:szCs w:val="22"/>
          <w:lang w:val="en-US"/>
        </w:rPr>
        <w:t xml:space="preserve">several groups of </w:t>
      </w:r>
      <w:r w:rsidRPr="00C3219F">
        <w:rPr>
          <w:rFonts w:ascii="Arial" w:hAnsi="Arial" w:cs="Arial"/>
          <w:sz w:val="22"/>
          <w:szCs w:val="22"/>
          <w:lang w:val="en-US"/>
        </w:rPr>
        <w:t>diabetic dogs</w:t>
      </w:r>
      <w:r>
        <w:rPr>
          <w:rFonts w:ascii="Arial" w:hAnsi="Arial" w:cs="Arial"/>
          <w:sz w:val="22"/>
          <w:szCs w:val="22"/>
          <w:lang w:val="en-US"/>
        </w:rPr>
        <w:t xml:space="preserve"> </w:t>
      </w:r>
      <w:r w:rsidRPr="001B2459">
        <w:rPr>
          <w:rFonts w:ascii="Arial" w:hAnsi="Arial" w:cs="Arial"/>
          <w:bCs/>
          <w:iCs/>
          <w:sz w:val="22"/>
          <w:szCs w:val="22"/>
          <w:lang w:val="en-US"/>
        </w:rPr>
        <w:t xml:space="preserve">(naïve and pretreated, with and without concurrent diseases, fed with a diabetic diet or not) </w:t>
      </w:r>
      <w:r>
        <w:rPr>
          <w:rFonts w:ascii="Arial" w:hAnsi="Arial" w:cs="Arial"/>
          <w:sz w:val="22"/>
          <w:szCs w:val="22"/>
          <w:lang w:val="en-US"/>
        </w:rPr>
        <w:t>monitored with FGMS</w:t>
      </w:r>
      <w:r w:rsidRPr="00C3219F">
        <w:rPr>
          <w:rFonts w:ascii="Arial" w:hAnsi="Arial" w:cs="Arial"/>
          <w:sz w:val="22"/>
          <w:szCs w:val="22"/>
          <w:lang w:val="en-US"/>
        </w:rPr>
        <w:t xml:space="preserve"> might be helpful in better objectivating the effectiveness of this type of insulin and </w:t>
      </w:r>
      <w:r>
        <w:rPr>
          <w:rFonts w:ascii="Arial" w:hAnsi="Arial" w:cs="Arial"/>
          <w:sz w:val="22"/>
          <w:szCs w:val="22"/>
          <w:lang w:val="en-US"/>
        </w:rPr>
        <w:t xml:space="preserve">in </w:t>
      </w:r>
      <w:r w:rsidRPr="00C3219F">
        <w:rPr>
          <w:rFonts w:ascii="Arial" w:hAnsi="Arial" w:cs="Arial"/>
          <w:sz w:val="22"/>
          <w:szCs w:val="22"/>
          <w:lang w:val="en-US"/>
        </w:rPr>
        <w:t xml:space="preserve">providing more practical insulin recommendations </w:t>
      </w:r>
      <w:r>
        <w:rPr>
          <w:rFonts w:ascii="Arial" w:hAnsi="Arial" w:cs="Arial"/>
          <w:sz w:val="22"/>
          <w:szCs w:val="22"/>
          <w:lang w:val="en-US"/>
        </w:rPr>
        <w:t>for the</w:t>
      </w:r>
      <w:r w:rsidRPr="00C3219F">
        <w:rPr>
          <w:rFonts w:ascii="Arial" w:hAnsi="Arial" w:cs="Arial"/>
          <w:sz w:val="22"/>
          <w:szCs w:val="22"/>
          <w:lang w:val="en-US"/>
        </w:rPr>
        <w:t xml:space="preserve"> use of PZIR</w:t>
      </w:r>
      <w:r>
        <w:rPr>
          <w:rFonts w:ascii="Arial" w:hAnsi="Arial" w:cs="Arial"/>
          <w:sz w:val="22"/>
          <w:szCs w:val="22"/>
          <w:lang w:val="en-US"/>
        </w:rPr>
        <w:t xml:space="preserve"> in dogs. </w:t>
      </w:r>
    </w:p>
    <w:p w:rsidR="009C045C" w:rsidRDefault="009C045C" w:rsidP="009C045C">
      <w:pPr>
        <w:spacing w:line="480" w:lineRule="auto"/>
        <w:jc w:val="both"/>
        <w:rPr>
          <w:rFonts w:ascii="Arial" w:hAnsi="Arial" w:cs="Arial"/>
          <w:sz w:val="22"/>
          <w:szCs w:val="22"/>
          <w:lang w:val="en-GB"/>
        </w:rPr>
      </w:pPr>
    </w:p>
    <w:p w:rsidR="009C045C" w:rsidRPr="00710D14" w:rsidRDefault="009C045C" w:rsidP="009C045C">
      <w:pPr>
        <w:spacing w:line="480" w:lineRule="auto"/>
        <w:jc w:val="both"/>
        <w:rPr>
          <w:rFonts w:ascii="Arial" w:hAnsi="Arial" w:cs="Arial"/>
          <w:bCs/>
          <w:iCs/>
          <w:sz w:val="22"/>
          <w:szCs w:val="22"/>
          <w:lang w:val="en-US"/>
        </w:rPr>
      </w:pPr>
      <w:r w:rsidRPr="00710D14">
        <w:rPr>
          <w:rFonts w:ascii="Arial" w:hAnsi="Arial" w:cs="Arial"/>
          <w:b/>
          <w:sz w:val="22"/>
          <w:szCs w:val="22"/>
          <w:lang w:val="en-GB"/>
        </w:rPr>
        <w:t>DESCRIPTION OF THE RESEARCH PLAN</w:t>
      </w:r>
    </w:p>
    <w:p w:rsidR="009C045C" w:rsidRPr="00710D14" w:rsidRDefault="009C045C" w:rsidP="009C045C">
      <w:pPr>
        <w:spacing w:line="480" w:lineRule="auto"/>
        <w:jc w:val="both"/>
        <w:rPr>
          <w:rFonts w:ascii="Arial" w:hAnsi="Arial" w:cs="Arial"/>
          <w:b/>
          <w:sz w:val="22"/>
          <w:szCs w:val="22"/>
          <w:lang w:val="en-GB"/>
        </w:rPr>
      </w:pPr>
      <w:r w:rsidRPr="00710D14">
        <w:rPr>
          <w:rFonts w:ascii="Arial" w:hAnsi="Arial" w:cs="Arial"/>
          <w:b/>
          <w:sz w:val="22"/>
          <w:szCs w:val="22"/>
          <w:lang w:val="en-GB"/>
        </w:rPr>
        <w:t xml:space="preserve">Objectives: </w:t>
      </w:r>
    </w:p>
    <w:p w:rsidR="009C045C" w:rsidRPr="00C25C01" w:rsidRDefault="009C045C" w:rsidP="009C045C">
      <w:pPr>
        <w:pStyle w:val="Paragrafoelenco"/>
        <w:numPr>
          <w:ilvl w:val="0"/>
          <w:numId w:val="3"/>
        </w:numPr>
        <w:spacing w:line="480" w:lineRule="auto"/>
        <w:jc w:val="both"/>
        <w:rPr>
          <w:rFonts w:ascii="Arial" w:hAnsi="Arial" w:cs="Arial"/>
          <w:sz w:val="22"/>
          <w:szCs w:val="22"/>
          <w:lang w:val="en-US"/>
        </w:rPr>
      </w:pPr>
      <w:r w:rsidRPr="00710D14">
        <w:rPr>
          <w:rFonts w:ascii="Arial" w:hAnsi="Arial" w:cs="Arial"/>
          <w:sz w:val="22"/>
          <w:szCs w:val="22"/>
          <w:lang w:val="en-US"/>
        </w:rPr>
        <w:t xml:space="preserve">The purpose of this study </w:t>
      </w:r>
      <w:r>
        <w:rPr>
          <w:rFonts w:ascii="Arial" w:hAnsi="Arial" w:cs="Arial"/>
          <w:sz w:val="22"/>
          <w:szCs w:val="22"/>
          <w:lang w:val="en-US"/>
        </w:rPr>
        <w:t>is</w:t>
      </w:r>
      <w:r w:rsidRPr="00710D14">
        <w:rPr>
          <w:rFonts w:ascii="Arial" w:hAnsi="Arial" w:cs="Arial"/>
          <w:sz w:val="22"/>
          <w:szCs w:val="22"/>
          <w:lang w:val="en-US"/>
        </w:rPr>
        <w:t xml:space="preserve"> to examine the efficacy and safety of PZIR </w:t>
      </w:r>
      <w:proofErr w:type="spellStart"/>
      <w:r w:rsidRPr="00710D14">
        <w:rPr>
          <w:rFonts w:ascii="Arial" w:hAnsi="Arial" w:cs="Arial"/>
          <w:sz w:val="22"/>
          <w:szCs w:val="22"/>
          <w:lang w:val="en-US"/>
        </w:rPr>
        <w:t>administred</w:t>
      </w:r>
      <w:proofErr w:type="spellEnd"/>
      <w:r w:rsidRPr="00710D14">
        <w:rPr>
          <w:rFonts w:ascii="Arial" w:hAnsi="Arial" w:cs="Arial"/>
          <w:sz w:val="22"/>
          <w:szCs w:val="22"/>
          <w:lang w:val="en-US"/>
        </w:rPr>
        <w:t xml:space="preserve"> </w:t>
      </w:r>
      <w:r>
        <w:rPr>
          <w:rFonts w:ascii="Arial" w:hAnsi="Arial" w:cs="Arial"/>
          <w:sz w:val="22"/>
          <w:szCs w:val="22"/>
          <w:lang w:val="en-US"/>
        </w:rPr>
        <w:t>SID</w:t>
      </w:r>
      <w:r w:rsidRPr="00710D14">
        <w:rPr>
          <w:rFonts w:ascii="Arial" w:hAnsi="Arial" w:cs="Arial"/>
          <w:sz w:val="22"/>
          <w:szCs w:val="22"/>
          <w:lang w:val="en-US"/>
        </w:rPr>
        <w:t xml:space="preserve"> in three groups of diabetic dogs</w:t>
      </w:r>
      <w:r>
        <w:rPr>
          <w:rFonts w:ascii="Arial" w:hAnsi="Arial" w:cs="Arial"/>
          <w:sz w:val="22"/>
          <w:szCs w:val="22"/>
          <w:lang w:val="en-US"/>
        </w:rPr>
        <w:t xml:space="preserve"> monitored with FGMS </w:t>
      </w:r>
      <w:r w:rsidRPr="009252D2">
        <w:rPr>
          <w:rFonts w:ascii="Arial" w:hAnsi="Arial" w:cs="Arial"/>
          <w:sz w:val="22"/>
          <w:szCs w:val="22"/>
          <w:lang w:val="en-US"/>
        </w:rPr>
        <w:t>(</w:t>
      </w:r>
      <w:r>
        <w:rPr>
          <w:rFonts w:ascii="Arial" w:hAnsi="Arial" w:cs="Arial"/>
          <w:sz w:val="22"/>
          <w:szCs w:val="22"/>
          <w:lang w:val="en-US"/>
        </w:rPr>
        <w:t xml:space="preserve">group </w:t>
      </w:r>
      <w:r w:rsidRPr="009252D2">
        <w:rPr>
          <w:rFonts w:ascii="Arial" w:hAnsi="Arial" w:cs="Arial"/>
          <w:sz w:val="22"/>
          <w:szCs w:val="22"/>
          <w:lang w:val="en-US"/>
        </w:rPr>
        <w:t>1</w:t>
      </w:r>
      <w:r>
        <w:rPr>
          <w:rFonts w:ascii="Arial" w:hAnsi="Arial" w:cs="Arial"/>
          <w:sz w:val="22"/>
          <w:szCs w:val="22"/>
          <w:lang w:val="en-US"/>
        </w:rPr>
        <w:t xml:space="preserve">: </w:t>
      </w:r>
      <w:r w:rsidRPr="009252D2">
        <w:rPr>
          <w:rFonts w:ascii="Arial" w:hAnsi="Arial" w:cs="Arial"/>
          <w:sz w:val="22"/>
          <w:szCs w:val="22"/>
          <w:lang w:val="en-US"/>
        </w:rPr>
        <w:t xml:space="preserve">naïve </w:t>
      </w:r>
      <w:r>
        <w:rPr>
          <w:rFonts w:ascii="Arial" w:hAnsi="Arial" w:cs="Arial"/>
          <w:sz w:val="22"/>
          <w:szCs w:val="22"/>
          <w:lang w:val="en-US"/>
        </w:rPr>
        <w:t>or</w:t>
      </w:r>
      <w:r w:rsidRPr="009252D2">
        <w:rPr>
          <w:rFonts w:ascii="Arial" w:hAnsi="Arial" w:cs="Arial"/>
          <w:sz w:val="22"/>
          <w:szCs w:val="22"/>
          <w:lang w:val="en-US"/>
        </w:rPr>
        <w:t xml:space="preserve"> pre-treated diabetic dogs without </w:t>
      </w:r>
      <w:r>
        <w:rPr>
          <w:rFonts w:ascii="Arial" w:hAnsi="Arial" w:cs="Arial"/>
          <w:sz w:val="22"/>
          <w:szCs w:val="22"/>
          <w:lang w:val="en-US"/>
        </w:rPr>
        <w:t xml:space="preserve">relevant </w:t>
      </w:r>
      <w:r w:rsidRPr="009252D2">
        <w:rPr>
          <w:rFonts w:ascii="Arial" w:hAnsi="Arial" w:cs="Arial"/>
          <w:sz w:val="22"/>
          <w:szCs w:val="22"/>
          <w:lang w:val="en-US"/>
        </w:rPr>
        <w:t xml:space="preserve">concurrent </w:t>
      </w:r>
      <w:r>
        <w:rPr>
          <w:rFonts w:ascii="Arial" w:hAnsi="Arial" w:cs="Arial"/>
          <w:sz w:val="22"/>
          <w:szCs w:val="22"/>
          <w:lang w:val="en-US"/>
        </w:rPr>
        <w:t>disorders</w:t>
      </w:r>
      <w:r w:rsidRPr="009252D2">
        <w:rPr>
          <w:rFonts w:ascii="Arial" w:hAnsi="Arial" w:cs="Arial"/>
          <w:sz w:val="22"/>
          <w:szCs w:val="22"/>
          <w:lang w:val="en-US"/>
        </w:rPr>
        <w:t xml:space="preserve"> fed with a diabetic diet; </w:t>
      </w:r>
      <w:r>
        <w:rPr>
          <w:rFonts w:ascii="Arial" w:hAnsi="Arial" w:cs="Arial"/>
          <w:sz w:val="22"/>
          <w:szCs w:val="22"/>
          <w:lang w:val="en-US"/>
        </w:rPr>
        <w:t xml:space="preserve">group 2: </w:t>
      </w:r>
      <w:r w:rsidRPr="009252D2">
        <w:rPr>
          <w:rFonts w:ascii="Arial" w:hAnsi="Arial" w:cs="Arial"/>
          <w:sz w:val="22"/>
          <w:szCs w:val="22"/>
          <w:lang w:val="en-US"/>
        </w:rPr>
        <w:t>diabetic dogs with concurrent di</w:t>
      </w:r>
      <w:r>
        <w:rPr>
          <w:rFonts w:ascii="Arial" w:hAnsi="Arial" w:cs="Arial"/>
          <w:sz w:val="22"/>
          <w:szCs w:val="22"/>
          <w:lang w:val="en-US"/>
        </w:rPr>
        <w:t>sorders</w:t>
      </w:r>
      <w:r w:rsidRPr="009252D2">
        <w:rPr>
          <w:rFonts w:ascii="Arial" w:hAnsi="Arial" w:cs="Arial"/>
          <w:sz w:val="22"/>
          <w:szCs w:val="22"/>
          <w:lang w:val="en-US"/>
        </w:rPr>
        <w:t xml:space="preserve"> fed with a diabetic diet; </w:t>
      </w:r>
      <w:r>
        <w:rPr>
          <w:rFonts w:ascii="Arial" w:hAnsi="Arial" w:cs="Arial"/>
          <w:sz w:val="22"/>
          <w:szCs w:val="22"/>
          <w:lang w:val="en-US"/>
        </w:rPr>
        <w:t>group 3:</w:t>
      </w:r>
      <w:r w:rsidRPr="009252D2">
        <w:rPr>
          <w:rFonts w:ascii="Arial" w:hAnsi="Arial" w:cs="Arial"/>
          <w:sz w:val="22"/>
          <w:szCs w:val="22"/>
          <w:lang w:val="en-US"/>
        </w:rPr>
        <w:t xml:space="preserve"> diabetic dogs with or without concurrent dis</w:t>
      </w:r>
      <w:r>
        <w:rPr>
          <w:rFonts w:ascii="Arial" w:hAnsi="Arial" w:cs="Arial"/>
          <w:sz w:val="22"/>
          <w:szCs w:val="22"/>
          <w:lang w:val="en-US"/>
        </w:rPr>
        <w:t>orders</w:t>
      </w:r>
      <w:r w:rsidRPr="009252D2">
        <w:rPr>
          <w:rFonts w:ascii="Arial" w:hAnsi="Arial" w:cs="Arial"/>
          <w:sz w:val="22"/>
          <w:szCs w:val="22"/>
          <w:lang w:val="en-US"/>
        </w:rPr>
        <w:t xml:space="preserve"> that, for several reasons, are not fed with a diabetic diet</w:t>
      </w:r>
      <w:proofErr w:type="gramStart"/>
      <w:r w:rsidRPr="009252D2">
        <w:rPr>
          <w:rFonts w:ascii="Arial" w:hAnsi="Arial" w:cs="Arial"/>
          <w:sz w:val="22"/>
          <w:szCs w:val="22"/>
          <w:lang w:val="en-US"/>
        </w:rPr>
        <w:t>)</w:t>
      </w:r>
      <w:r>
        <w:rPr>
          <w:rFonts w:ascii="Arial" w:hAnsi="Arial" w:cs="Arial"/>
          <w:sz w:val="22"/>
          <w:szCs w:val="22"/>
          <w:lang w:val="en-US"/>
        </w:rPr>
        <w:t xml:space="preserve"> </w:t>
      </w:r>
      <w:r w:rsidRPr="00C25C01">
        <w:rPr>
          <w:rFonts w:ascii="Arial" w:hAnsi="Arial" w:cs="Arial"/>
          <w:sz w:val="22"/>
          <w:szCs w:val="22"/>
          <w:lang w:val="en-US"/>
        </w:rPr>
        <w:t>.</w:t>
      </w:r>
      <w:proofErr w:type="gramEnd"/>
      <w:r w:rsidRPr="00C25C01">
        <w:rPr>
          <w:rFonts w:ascii="Arial" w:hAnsi="Arial" w:cs="Arial"/>
          <w:sz w:val="22"/>
          <w:szCs w:val="22"/>
          <w:lang w:val="en-US"/>
        </w:rPr>
        <w:t xml:space="preserve"> </w:t>
      </w:r>
    </w:p>
    <w:p w:rsidR="009C045C" w:rsidRPr="00847D42" w:rsidRDefault="009C045C" w:rsidP="009C045C">
      <w:pPr>
        <w:pStyle w:val="Paragrafoelenco"/>
        <w:numPr>
          <w:ilvl w:val="0"/>
          <w:numId w:val="3"/>
        </w:numPr>
        <w:spacing w:line="480" w:lineRule="auto"/>
        <w:jc w:val="both"/>
        <w:rPr>
          <w:rFonts w:ascii="Arial" w:hAnsi="Arial" w:cs="Arial"/>
          <w:sz w:val="22"/>
          <w:szCs w:val="22"/>
          <w:lang w:val="en-US"/>
        </w:rPr>
      </w:pPr>
      <w:r>
        <w:rPr>
          <w:rFonts w:ascii="Arial" w:hAnsi="Arial" w:cs="Arial"/>
          <w:sz w:val="22"/>
          <w:szCs w:val="22"/>
          <w:lang w:val="en-US"/>
        </w:rPr>
        <w:t>The secondary aims are to evaluate the time required to achieve good glycemic control and to evaluate the effect of the diet type (specific diabetic diet or not) on glycemic control in dogs treated with PZIR SID.</w:t>
      </w:r>
    </w:p>
    <w:p w:rsidR="009C045C" w:rsidRPr="00710D14" w:rsidRDefault="009C045C" w:rsidP="009C045C">
      <w:pPr>
        <w:spacing w:line="480" w:lineRule="auto"/>
        <w:jc w:val="both"/>
        <w:rPr>
          <w:rFonts w:ascii="Arial" w:hAnsi="Arial" w:cs="Arial"/>
          <w:b/>
          <w:sz w:val="22"/>
          <w:szCs w:val="22"/>
          <w:lang w:val="en-GB"/>
        </w:rPr>
      </w:pPr>
      <w:r w:rsidRPr="00710D14">
        <w:rPr>
          <w:rFonts w:ascii="Arial" w:hAnsi="Arial" w:cs="Arial"/>
          <w:b/>
          <w:sz w:val="22"/>
          <w:szCs w:val="22"/>
          <w:lang w:val="en-GB"/>
        </w:rPr>
        <w:t xml:space="preserve">Hypothesis: </w:t>
      </w:r>
    </w:p>
    <w:p w:rsidR="009C045C" w:rsidRPr="00321EAA" w:rsidRDefault="009C045C" w:rsidP="009C045C">
      <w:pPr>
        <w:pStyle w:val="Paragrafoelenco"/>
        <w:numPr>
          <w:ilvl w:val="0"/>
          <w:numId w:val="3"/>
        </w:numPr>
        <w:spacing w:line="480" w:lineRule="auto"/>
        <w:jc w:val="both"/>
        <w:rPr>
          <w:rFonts w:ascii="Arial" w:hAnsi="Arial" w:cs="Arial"/>
          <w:b/>
          <w:sz w:val="22"/>
          <w:szCs w:val="22"/>
          <w:lang w:val="en-GB"/>
        </w:rPr>
      </w:pPr>
      <w:r w:rsidRPr="00710D14">
        <w:rPr>
          <w:rFonts w:ascii="Arial" w:hAnsi="Arial" w:cs="Arial"/>
          <w:bCs/>
          <w:sz w:val="22"/>
          <w:szCs w:val="22"/>
          <w:lang w:val="en-GB"/>
        </w:rPr>
        <w:t xml:space="preserve">The hypothesis </w:t>
      </w:r>
      <w:proofErr w:type="gramStart"/>
      <w:r>
        <w:rPr>
          <w:rFonts w:ascii="Arial" w:hAnsi="Arial" w:cs="Arial"/>
          <w:bCs/>
          <w:sz w:val="22"/>
          <w:szCs w:val="22"/>
          <w:lang w:val="en-GB"/>
        </w:rPr>
        <w:t>are</w:t>
      </w:r>
      <w:proofErr w:type="gramEnd"/>
      <w:r w:rsidRPr="00710D14">
        <w:rPr>
          <w:rFonts w:ascii="Arial" w:hAnsi="Arial" w:cs="Arial"/>
          <w:bCs/>
          <w:sz w:val="22"/>
          <w:szCs w:val="22"/>
          <w:lang w:val="en-GB"/>
        </w:rPr>
        <w:t xml:space="preserve"> th</w:t>
      </w:r>
      <w:r>
        <w:rPr>
          <w:rFonts w:ascii="Arial" w:hAnsi="Arial" w:cs="Arial"/>
          <w:bCs/>
          <w:sz w:val="22"/>
          <w:szCs w:val="22"/>
          <w:lang w:val="en-GB"/>
        </w:rPr>
        <w:t>at:</w:t>
      </w:r>
    </w:p>
    <w:p w:rsidR="009C045C" w:rsidRPr="00321EAA" w:rsidRDefault="009C045C" w:rsidP="009C045C">
      <w:pPr>
        <w:pStyle w:val="Paragrafoelenco"/>
        <w:numPr>
          <w:ilvl w:val="0"/>
          <w:numId w:val="5"/>
        </w:numPr>
        <w:spacing w:line="480" w:lineRule="auto"/>
        <w:jc w:val="both"/>
        <w:rPr>
          <w:rFonts w:ascii="Arial" w:hAnsi="Arial" w:cs="Arial"/>
          <w:b/>
          <w:sz w:val="22"/>
          <w:szCs w:val="22"/>
          <w:lang w:val="en-GB"/>
        </w:rPr>
      </w:pPr>
      <w:r w:rsidRPr="00321EAA">
        <w:rPr>
          <w:rFonts w:ascii="Arial" w:hAnsi="Arial" w:cs="Arial"/>
          <w:bCs/>
          <w:sz w:val="22"/>
          <w:szCs w:val="22"/>
          <w:lang w:val="en-GB"/>
        </w:rPr>
        <w:t xml:space="preserve">PZIR given </w:t>
      </w:r>
      <w:r>
        <w:rPr>
          <w:rFonts w:ascii="Arial" w:hAnsi="Arial" w:cs="Arial"/>
          <w:bCs/>
          <w:sz w:val="22"/>
          <w:szCs w:val="22"/>
          <w:lang w:val="en-GB"/>
        </w:rPr>
        <w:t>SID</w:t>
      </w:r>
      <w:r w:rsidRPr="00321EAA">
        <w:rPr>
          <w:rFonts w:ascii="Arial" w:hAnsi="Arial" w:cs="Arial"/>
          <w:bCs/>
          <w:sz w:val="22"/>
          <w:szCs w:val="22"/>
          <w:lang w:val="en-GB"/>
        </w:rPr>
        <w:t xml:space="preserve"> would be safe and efficacious for the treatment of </w:t>
      </w:r>
      <w:r>
        <w:rPr>
          <w:rFonts w:ascii="Arial" w:hAnsi="Arial" w:cs="Arial"/>
          <w:bCs/>
          <w:sz w:val="22"/>
          <w:szCs w:val="22"/>
          <w:lang w:val="en-GB"/>
        </w:rPr>
        <w:t>most dogs with only</w:t>
      </w:r>
      <w:r w:rsidRPr="00321EAA">
        <w:rPr>
          <w:rFonts w:ascii="Arial" w:hAnsi="Arial" w:cs="Arial"/>
          <w:bCs/>
          <w:sz w:val="22"/>
          <w:szCs w:val="22"/>
          <w:lang w:val="en-GB"/>
        </w:rPr>
        <w:t xml:space="preserve"> DM and</w:t>
      </w:r>
      <w:r>
        <w:rPr>
          <w:rFonts w:ascii="Arial" w:hAnsi="Arial" w:cs="Arial"/>
          <w:bCs/>
          <w:sz w:val="22"/>
          <w:szCs w:val="22"/>
          <w:lang w:val="en-GB"/>
        </w:rPr>
        <w:t xml:space="preserve"> probably also</w:t>
      </w:r>
      <w:r w:rsidRPr="00321EAA">
        <w:rPr>
          <w:rFonts w:ascii="Arial" w:hAnsi="Arial" w:cs="Arial"/>
          <w:bCs/>
          <w:sz w:val="22"/>
          <w:szCs w:val="22"/>
          <w:lang w:val="en-GB"/>
        </w:rPr>
        <w:t xml:space="preserve"> dogs with </w:t>
      </w:r>
      <w:r>
        <w:rPr>
          <w:rFonts w:ascii="Arial" w:hAnsi="Arial" w:cs="Arial"/>
          <w:bCs/>
          <w:sz w:val="22"/>
          <w:szCs w:val="22"/>
          <w:lang w:val="en-GB"/>
        </w:rPr>
        <w:t xml:space="preserve">DM and </w:t>
      </w:r>
      <w:r w:rsidRPr="00321EAA">
        <w:rPr>
          <w:rFonts w:ascii="Arial" w:hAnsi="Arial" w:cs="Arial"/>
          <w:bCs/>
          <w:sz w:val="22"/>
          <w:szCs w:val="22"/>
          <w:lang w:val="en-GB"/>
        </w:rPr>
        <w:t xml:space="preserve">concurrent </w:t>
      </w:r>
      <w:r>
        <w:rPr>
          <w:rFonts w:ascii="Arial" w:hAnsi="Arial" w:cs="Arial"/>
          <w:bCs/>
          <w:sz w:val="22"/>
          <w:szCs w:val="22"/>
          <w:lang w:val="en-GB"/>
        </w:rPr>
        <w:t>disorders</w:t>
      </w:r>
      <w:r w:rsidRPr="00321EAA">
        <w:rPr>
          <w:rFonts w:ascii="Arial" w:hAnsi="Arial" w:cs="Arial"/>
          <w:bCs/>
          <w:sz w:val="22"/>
          <w:szCs w:val="22"/>
          <w:lang w:val="en-GB"/>
        </w:rPr>
        <w:t xml:space="preserve"> </w:t>
      </w:r>
      <w:r>
        <w:rPr>
          <w:rFonts w:ascii="Arial" w:hAnsi="Arial" w:cs="Arial"/>
          <w:bCs/>
          <w:sz w:val="22"/>
          <w:szCs w:val="22"/>
          <w:lang w:val="en-GB"/>
        </w:rPr>
        <w:t>that cause</w:t>
      </w:r>
      <w:r w:rsidRPr="00321EAA">
        <w:rPr>
          <w:rFonts w:ascii="Arial" w:hAnsi="Arial" w:cs="Arial"/>
          <w:bCs/>
          <w:sz w:val="22"/>
          <w:szCs w:val="22"/>
          <w:lang w:val="en-GB"/>
        </w:rPr>
        <w:t xml:space="preserve"> higher insulin requirements. </w:t>
      </w:r>
    </w:p>
    <w:p w:rsidR="009C045C" w:rsidRPr="00321EAA" w:rsidRDefault="009C045C" w:rsidP="009C045C">
      <w:pPr>
        <w:pStyle w:val="Paragrafoelenco"/>
        <w:numPr>
          <w:ilvl w:val="0"/>
          <w:numId w:val="5"/>
        </w:numPr>
        <w:spacing w:line="480" w:lineRule="auto"/>
        <w:jc w:val="both"/>
        <w:rPr>
          <w:rFonts w:ascii="Arial" w:hAnsi="Arial" w:cs="Arial"/>
          <w:b/>
          <w:sz w:val="22"/>
          <w:szCs w:val="22"/>
          <w:lang w:val="en-GB"/>
        </w:rPr>
      </w:pPr>
      <w:r>
        <w:rPr>
          <w:rFonts w:ascii="Arial" w:hAnsi="Arial" w:cs="Arial"/>
          <w:bCs/>
          <w:sz w:val="22"/>
          <w:szCs w:val="22"/>
          <w:lang w:val="en-GB"/>
        </w:rPr>
        <w:t>T</w:t>
      </w:r>
      <w:r w:rsidRPr="00321EAA">
        <w:rPr>
          <w:rFonts w:ascii="Arial" w:hAnsi="Arial" w:cs="Arial"/>
          <w:bCs/>
          <w:sz w:val="22"/>
          <w:szCs w:val="22"/>
          <w:lang w:val="en-GB"/>
        </w:rPr>
        <w:t>hanks to the use of FGMS</w:t>
      </w:r>
      <w:r>
        <w:rPr>
          <w:rFonts w:ascii="Arial" w:hAnsi="Arial" w:cs="Arial"/>
          <w:bCs/>
          <w:sz w:val="22"/>
          <w:szCs w:val="22"/>
          <w:lang w:val="en-GB"/>
        </w:rPr>
        <w:t>,</w:t>
      </w:r>
      <w:r w:rsidRPr="00321EAA">
        <w:rPr>
          <w:rFonts w:ascii="Arial" w:hAnsi="Arial" w:cs="Arial"/>
          <w:bCs/>
          <w:sz w:val="22"/>
          <w:szCs w:val="22"/>
          <w:lang w:val="en-GB"/>
        </w:rPr>
        <w:t xml:space="preserve"> </w:t>
      </w:r>
      <w:r>
        <w:rPr>
          <w:rFonts w:ascii="Arial" w:hAnsi="Arial" w:cs="Arial"/>
          <w:bCs/>
          <w:sz w:val="22"/>
          <w:szCs w:val="22"/>
          <w:lang w:val="en-GB"/>
        </w:rPr>
        <w:t>which</w:t>
      </w:r>
      <w:r w:rsidRPr="00321EAA">
        <w:rPr>
          <w:rFonts w:ascii="Arial" w:hAnsi="Arial" w:cs="Arial"/>
          <w:bCs/>
          <w:sz w:val="22"/>
          <w:szCs w:val="22"/>
          <w:lang w:val="en-GB"/>
        </w:rPr>
        <w:t xml:space="preserve"> </w:t>
      </w:r>
      <w:r>
        <w:rPr>
          <w:rFonts w:ascii="Arial" w:hAnsi="Arial" w:cs="Arial"/>
          <w:bCs/>
          <w:sz w:val="22"/>
          <w:szCs w:val="22"/>
          <w:lang w:val="en-GB"/>
        </w:rPr>
        <w:t>provides</w:t>
      </w:r>
      <w:r w:rsidRPr="00321EAA">
        <w:rPr>
          <w:rFonts w:ascii="Arial" w:hAnsi="Arial" w:cs="Arial"/>
          <w:bCs/>
          <w:sz w:val="22"/>
          <w:szCs w:val="22"/>
          <w:lang w:val="en-GB"/>
        </w:rPr>
        <w:t xml:space="preserve"> continuous glucose monitoring</w:t>
      </w:r>
      <w:r>
        <w:rPr>
          <w:rFonts w:ascii="Arial" w:hAnsi="Arial" w:cs="Arial"/>
          <w:bCs/>
          <w:sz w:val="22"/>
          <w:szCs w:val="22"/>
          <w:lang w:val="en-GB"/>
        </w:rPr>
        <w:t xml:space="preserve"> allowing more rapid adjustments of the insulin dose</w:t>
      </w:r>
      <w:r w:rsidRPr="00321EAA">
        <w:rPr>
          <w:rFonts w:ascii="Arial" w:hAnsi="Arial" w:cs="Arial"/>
          <w:bCs/>
          <w:sz w:val="22"/>
          <w:szCs w:val="22"/>
          <w:lang w:val="en-GB"/>
        </w:rPr>
        <w:t xml:space="preserve">, dogs will achieve good </w:t>
      </w:r>
      <w:proofErr w:type="spellStart"/>
      <w:r w:rsidRPr="00321EAA">
        <w:rPr>
          <w:rFonts w:ascii="Arial" w:hAnsi="Arial" w:cs="Arial"/>
          <w:bCs/>
          <w:sz w:val="22"/>
          <w:szCs w:val="22"/>
          <w:lang w:val="en-GB"/>
        </w:rPr>
        <w:t>glycemic</w:t>
      </w:r>
      <w:proofErr w:type="spellEnd"/>
      <w:r w:rsidRPr="00321EAA">
        <w:rPr>
          <w:rFonts w:ascii="Arial" w:hAnsi="Arial" w:cs="Arial"/>
          <w:bCs/>
          <w:sz w:val="22"/>
          <w:szCs w:val="22"/>
          <w:lang w:val="en-GB"/>
        </w:rPr>
        <w:t xml:space="preserve"> control more rapidly than previously described</w:t>
      </w:r>
      <w:r>
        <w:rPr>
          <w:rFonts w:ascii="Arial" w:hAnsi="Arial" w:cs="Arial"/>
          <w:bCs/>
          <w:sz w:val="22"/>
          <w:szCs w:val="22"/>
          <w:lang w:val="en-GB"/>
        </w:rPr>
        <w:t xml:space="preserve"> using the blood glucose curves (BGCs). </w:t>
      </w:r>
    </w:p>
    <w:p w:rsidR="009C045C" w:rsidRPr="00321EAA" w:rsidRDefault="009C045C" w:rsidP="009C045C">
      <w:pPr>
        <w:pStyle w:val="Paragrafoelenco"/>
        <w:numPr>
          <w:ilvl w:val="0"/>
          <w:numId w:val="5"/>
        </w:numPr>
        <w:spacing w:line="480" w:lineRule="auto"/>
        <w:jc w:val="both"/>
        <w:rPr>
          <w:rFonts w:ascii="Arial" w:hAnsi="Arial" w:cs="Arial"/>
          <w:b/>
          <w:sz w:val="22"/>
          <w:szCs w:val="22"/>
          <w:lang w:val="en-GB"/>
        </w:rPr>
      </w:pPr>
      <w:r>
        <w:rPr>
          <w:rFonts w:ascii="Arial" w:hAnsi="Arial" w:cs="Arial"/>
          <w:bCs/>
          <w:sz w:val="22"/>
          <w:szCs w:val="22"/>
          <w:lang w:val="en-GB"/>
        </w:rPr>
        <w:t>D</w:t>
      </w:r>
      <w:r w:rsidRPr="00321EAA">
        <w:rPr>
          <w:rFonts w:ascii="Arial" w:hAnsi="Arial" w:cs="Arial"/>
          <w:bCs/>
          <w:sz w:val="22"/>
          <w:szCs w:val="22"/>
          <w:lang w:val="en-GB"/>
        </w:rPr>
        <w:t xml:space="preserve">ogs fed with a </w:t>
      </w:r>
      <w:r>
        <w:rPr>
          <w:rFonts w:ascii="Arial" w:hAnsi="Arial" w:cs="Arial"/>
          <w:bCs/>
          <w:sz w:val="22"/>
          <w:szCs w:val="22"/>
          <w:lang w:val="en-GB"/>
        </w:rPr>
        <w:t xml:space="preserve">diabetic diet have better </w:t>
      </w:r>
      <w:proofErr w:type="spellStart"/>
      <w:r>
        <w:rPr>
          <w:rFonts w:ascii="Arial" w:hAnsi="Arial" w:cs="Arial"/>
          <w:bCs/>
          <w:sz w:val="22"/>
          <w:szCs w:val="22"/>
          <w:lang w:val="en-GB"/>
        </w:rPr>
        <w:t>glycemic</w:t>
      </w:r>
      <w:proofErr w:type="spellEnd"/>
      <w:r>
        <w:rPr>
          <w:rFonts w:ascii="Arial" w:hAnsi="Arial" w:cs="Arial"/>
          <w:bCs/>
          <w:sz w:val="22"/>
          <w:szCs w:val="22"/>
          <w:lang w:val="en-GB"/>
        </w:rPr>
        <w:t xml:space="preserve"> control and lower glucose fluctuations (glucose variability) compared to dogs fed with a different diet. </w:t>
      </w:r>
    </w:p>
    <w:p w:rsidR="009C045C" w:rsidRPr="00F1682A" w:rsidRDefault="009C045C" w:rsidP="009C045C">
      <w:pPr>
        <w:spacing w:line="480" w:lineRule="auto"/>
        <w:jc w:val="both"/>
        <w:rPr>
          <w:rFonts w:ascii="Arial" w:hAnsi="Arial" w:cs="Arial"/>
          <w:b/>
          <w:sz w:val="22"/>
          <w:szCs w:val="22"/>
          <w:lang w:val="en-GB"/>
        </w:rPr>
      </w:pPr>
      <w:r>
        <w:rPr>
          <w:rFonts w:ascii="Arial" w:hAnsi="Arial" w:cs="Arial"/>
          <w:b/>
          <w:sz w:val="22"/>
          <w:szCs w:val="22"/>
          <w:lang w:val="en-GB"/>
        </w:rPr>
        <w:lastRenderedPageBreak/>
        <w:t xml:space="preserve">Study design: </w:t>
      </w:r>
    </w:p>
    <w:p w:rsidR="009C045C" w:rsidRPr="00123B38" w:rsidRDefault="009C045C" w:rsidP="009C045C">
      <w:pPr>
        <w:numPr>
          <w:ilvl w:val="0"/>
          <w:numId w:val="1"/>
        </w:numPr>
        <w:spacing w:line="480" w:lineRule="auto"/>
        <w:contextualSpacing/>
        <w:jc w:val="both"/>
        <w:rPr>
          <w:rFonts w:ascii="Arial" w:hAnsi="Arial" w:cs="Arial"/>
          <w:sz w:val="22"/>
          <w:szCs w:val="22"/>
          <w:lang w:val="en-GB"/>
        </w:rPr>
      </w:pPr>
      <w:r w:rsidRPr="00123B38">
        <w:rPr>
          <w:rFonts w:ascii="Arial" w:hAnsi="Arial" w:cs="Arial"/>
          <w:sz w:val="22"/>
          <w:szCs w:val="22"/>
          <w:lang w:val="en-GB"/>
        </w:rPr>
        <w:t>Pr</w:t>
      </w:r>
      <w:r>
        <w:rPr>
          <w:rFonts w:ascii="Arial" w:hAnsi="Arial" w:cs="Arial"/>
          <w:sz w:val="22"/>
          <w:szCs w:val="22"/>
          <w:lang w:val="en-GB"/>
        </w:rPr>
        <w:t>ospective longitudinal study</w:t>
      </w:r>
    </w:p>
    <w:p w:rsidR="009C045C" w:rsidRPr="00834E3C" w:rsidRDefault="009C045C" w:rsidP="009C045C">
      <w:pPr>
        <w:numPr>
          <w:ilvl w:val="0"/>
          <w:numId w:val="1"/>
        </w:numPr>
        <w:spacing w:line="480" w:lineRule="auto"/>
        <w:contextualSpacing/>
        <w:jc w:val="both"/>
        <w:rPr>
          <w:rFonts w:ascii="Arial" w:hAnsi="Arial" w:cs="Arial"/>
          <w:sz w:val="22"/>
          <w:szCs w:val="22"/>
          <w:lang w:val="en-GB"/>
        </w:rPr>
      </w:pPr>
      <w:r w:rsidRPr="00834E3C">
        <w:rPr>
          <w:rFonts w:ascii="Arial" w:hAnsi="Arial" w:cs="Arial"/>
          <w:sz w:val="22"/>
          <w:szCs w:val="22"/>
          <w:lang w:val="en-GB"/>
        </w:rPr>
        <w:t>Duration</w:t>
      </w:r>
      <w:r>
        <w:rPr>
          <w:rFonts w:ascii="Arial" w:hAnsi="Arial" w:cs="Arial"/>
          <w:sz w:val="22"/>
          <w:szCs w:val="22"/>
          <w:lang w:val="en-GB"/>
        </w:rPr>
        <w:t>:</w:t>
      </w:r>
      <w:r w:rsidRPr="00834E3C">
        <w:rPr>
          <w:rFonts w:ascii="Arial" w:hAnsi="Arial" w:cs="Arial"/>
          <w:sz w:val="22"/>
          <w:szCs w:val="22"/>
          <w:lang w:val="en-GB"/>
        </w:rPr>
        <w:t xml:space="preserve"> </w:t>
      </w:r>
      <w:r>
        <w:rPr>
          <w:rFonts w:ascii="Arial" w:hAnsi="Arial" w:cs="Arial"/>
          <w:sz w:val="22"/>
          <w:szCs w:val="22"/>
          <w:lang w:val="en-GB"/>
        </w:rPr>
        <w:t>24</w:t>
      </w:r>
      <w:r w:rsidRPr="00834E3C">
        <w:rPr>
          <w:rFonts w:ascii="Arial" w:hAnsi="Arial" w:cs="Arial"/>
          <w:sz w:val="22"/>
          <w:szCs w:val="22"/>
          <w:lang w:val="en-GB"/>
        </w:rPr>
        <w:t xml:space="preserve"> months </w:t>
      </w:r>
    </w:p>
    <w:p w:rsidR="009C045C" w:rsidRPr="00710D14" w:rsidRDefault="009C045C" w:rsidP="009C045C">
      <w:pPr>
        <w:numPr>
          <w:ilvl w:val="0"/>
          <w:numId w:val="1"/>
        </w:numPr>
        <w:spacing w:line="480" w:lineRule="auto"/>
        <w:contextualSpacing/>
        <w:jc w:val="both"/>
        <w:rPr>
          <w:rFonts w:ascii="Arial" w:hAnsi="Arial" w:cs="Arial"/>
          <w:sz w:val="22"/>
          <w:szCs w:val="22"/>
          <w:lang w:val="en-GB"/>
        </w:rPr>
      </w:pPr>
      <w:r w:rsidRPr="00710D14">
        <w:rPr>
          <w:rFonts w:ascii="Arial" w:hAnsi="Arial" w:cs="Arial"/>
          <w:sz w:val="22"/>
          <w:szCs w:val="22"/>
          <w:lang w:val="en-GB"/>
        </w:rPr>
        <w:t xml:space="preserve">Inclusion criteria: </w:t>
      </w:r>
    </w:p>
    <w:p w:rsidR="009C045C" w:rsidRPr="006A08D9" w:rsidRDefault="009C045C" w:rsidP="009C045C">
      <w:pPr>
        <w:numPr>
          <w:ilvl w:val="1"/>
          <w:numId w:val="1"/>
        </w:numPr>
        <w:spacing w:line="480" w:lineRule="auto"/>
        <w:contextualSpacing/>
        <w:jc w:val="both"/>
        <w:rPr>
          <w:rFonts w:ascii="Arial" w:hAnsi="Arial" w:cs="Arial"/>
          <w:sz w:val="22"/>
          <w:szCs w:val="22"/>
          <w:lang w:val="en-GB"/>
        </w:rPr>
      </w:pPr>
      <w:r w:rsidRPr="00D323B2">
        <w:rPr>
          <w:rFonts w:ascii="Arial" w:hAnsi="Arial" w:cs="Arial"/>
          <w:sz w:val="22"/>
          <w:szCs w:val="22"/>
          <w:lang w:val="en-GB"/>
        </w:rPr>
        <w:t>Client</w:t>
      </w:r>
      <w:r>
        <w:rPr>
          <w:rFonts w:ascii="Arial" w:hAnsi="Arial" w:cs="Arial"/>
          <w:sz w:val="22"/>
          <w:szCs w:val="22"/>
          <w:lang w:val="en-GB"/>
        </w:rPr>
        <w:t>-</w:t>
      </w:r>
      <w:r w:rsidRPr="00D323B2">
        <w:rPr>
          <w:rFonts w:ascii="Arial" w:hAnsi="Arial" w:cs="Arial"/>
          <w:sz w:val="22"/>
          <w:szCs w:val="22"/>
          <w:lang w:val="en-GB"/>
        </w:rPr>
        <w:t xml:space="preserve">owned </w:t>
      </w:r>
      <w:r>
        <w:rPr>
          <w:rFonts w:ascii="Arial" w:hAnsi="Arial" w:cs="Arial"/>
          <w:sz w:val="22"/>
          <w:szCs w:val="22"/>
          <w:lang w:val="en-GB"/>
        </w:rPr>
        <w:t>dog</w:t>
      </w:r>
      <w:r w:rsidRPr="00D323B2">
        <w:rPr>
          <w:rFonts w:ascii="Arial" w:hAnsi="Arial" w:cs="Arial"/>
          <w:sz w:val="22"/>
          <w:szCs w:val="22"/>
          <w:lang w:val="en-GB"/>
        </w:rPr>
        <w:t xml:space="preserve">s with </w:t>
      </w:r>
      <w:r>
        <w:rPr>
          <w:rFonts w:ascii="Arial" w:hAnsi="Arial" w:cs="Arial"/>
          <w:sz w:val="22"/>
          <w:szCs w:val="22"/>
          <w:lang w:val="en-GB"/>
        </w:rPr>
        <w:t xml:space="preserve">newly diagnosed DM or already on insulin treatment </w:t>
      </w:r>
    </w:p>
    <w:p w:rsidR="009C045C" w:rsidRPr="00F26696" w:rsidRDefault="009C045C" w:rsidP="009C045C">
      <w:pPr>
        <w:numPr>
          <w:ilvl w:val="1"/>
          <w:numId w:val="1"/>
        </w:numPr>
        <w:spacing w:line="480" w:lineRule="auto"/>
        <w:contextualSpacing/>
        <w:jc w:val="both"/>
        <w:rPr>
          <w:rFonts w:ascii="Arial" w:hAnsi="Arial" w:cs="Arial"/>
          <w:sz w:val="22"/>
          <w:szCs w:val="22"/>
          <w:lang w:val="en-GB"/>
        </w:rPr>
      </w:pPr>
      <w:r>
        <w:rPr>
          <w:rFonts w:ascii="Arial" w:hAnsi="Arial" w:cs="Arial"/>
          <w:sz w:val="22"/>
          <w:szCs w:val="22"/>
          <w:lang w:val="en-GB"/>
        </w:rPr>
        <w:t>D</w:t>
      </w:r>
      <w:r w:rsidRPr="00D323B2">
        <w:rPr>
          <w:rFonts w:ascii="Arial" w:hAnsi="Arial" w:cs="Arial"/>
          <w:sz w:val="22"/>
          <w:szCs w:val="22"/>
          <w:lang w:val="en-GB"/>
        </w:rPr>
        <w:t xml:space="preserve">iagnosis of </w:t>
      </w:r>
      <w:r>
        <w:rPr>
          <w:rFonts w:ascii="Arial" w:hAnsi="Arial" w:cs="Arial"/>
          <w:sz w:val="22"/>
          <w:szCs w:val="22"/>
          <w:lang w:val="en-GB"/>
        </w:rPr>
        <w:t>DM</w:t>
      </w:r>
      <w:r w:rsidRPr="00D323B2">
        <w:rPr>
          <w:rFonts w:ascii="Arial" w:hAnsi="Arial" w:cs="Arial"/>
          <w:sz w:val="22"/>
          <w:szCs w:val="22"/>
          <w:lang w:val="en-GB"/>
        </w:rPr>
        <w:t xml:space="preserve"> </w:t>
      </w:r>
      <w:r>
        <w:rPr>
          <w:rFonts w:ascii="Arial" w:hAnsi="Arial" w:cs="Arial"/>
          <w:sz w:val="22"/>
          <w:szCs w:val="22"/>
          <w:lang w:val="en-GB"/>
        </w:rPr>
        <w:t>based on the ALIVE criteria</w:t>
      </w:r>
      <w:r>
        <w:rPr>
          <w:rFonts w:ascii="Arial" w:hAnsi="Arial" w:cs="Arial"/>
          <w:sz w:val="22"/>
          <w:szCs w:val="22"/>
          <w:vertAlign w:val="superscript"/>
          <w:lang w:val="en-GB"/>
        </w:rPr>
        <w:t>15</w:t>
      </w:r>
    </w:p>
    <w:p w:rsidR="009C045C" w:rsidRPr="00F26696" w:rsidRDefault="009C045C" w:rsidP="009C045C">
      <w:pPr>
        <w:numPr>
          <w:ilvl w:val="1"/>
          <w:numId w:val="1"/>
        </w:numPr>
        <w:spacing w:line="480" w:lineRule="auto"/>
        <w:contextualSpacing/>
        <w:jc w:val="both"/>
        <w:rPr>
          <w:rFonts w:ascii="Arial" w:hAnsi="Arial" w:cs="Arial"/>
          <w:sz w:val="22"/>
          <w:szCs w:val="22"/>
          <w:lang w:val="en-GB"/>
        </w:rPr>
      </w:pPr>
      <w:r>
        <w:rPr>
          <w:rFonts w:ascii="Arial" w:hAnsi="Arial" w:cs="Arial"/>
          <w:sz w:val="22"/>
          <w:szCs w:val="22"/>
          <w:lang w:val="en-GB"/>
        </w:rPr>
        <w:t xml:space="preserve">Dogs without or with concurrent diseases (group 1 and group 2, respectively) </w:t>
      </w:r>
    </w:p>
    <w:p w:rsidR="009C045C" w:rsidRDefault="009C045C" w:rsidP="009C045C">
      <w:pPr>
        <w:numPr>
          <w:ilvl w:val="1"/>
          <w:numId w:val="1"/>
        </w:numPr>
        <w:spacing w:line="480" w:lineRule="auto"/>
        <w:contextualSpacing/>
        <w:jc w:val="both"/>
        <w:rPr>
          <w:rFonts w:ascii="Arial" w:hAnsi="Arial" w:cs="Arial"/>
          <w:sz w:val="22"/>
          <w:szCs w:val="22"/>
          <w:lang w:val="en-GB"/>
        </w:rPr>
      </w:pPr>
      <w:r>
        <w:rPr>
          <w:rFonts w:ascii="Arial" w:hAnsi="Arial" w:cs="Arial"/>
          <w:sz w:val="22"/>
          <w:szCs w:val="22"/>
          <w:lang w:val="en-GB"/>
        </w:rPr>
        <w:t xml:space="preserve">Both dogs fed with a diabetic diet or with other types of diet (group 3) </w:t>
      </w:r>
    </w:p>
    <w:p w:rsidR="009C045C" w:rsidRPr="00834E3C" w:rsidRDefault="009C045C" w:rsidP="009C045C">
      <w:pPr>
        <w:numPr>
          <w:ilvl w:val="0"/>
          <w:numId w:val="1"/>
        </w:numPr>
        <w:spacing w:line="480" w:lineRule="auto"/>
        <w:contextualSpacing/>
        <w:jc w:val="both"/>
        <w:rPr>
          <w:rFonts w:ascii="Arial" w:hAnsi="Arial" w:cs="Arial"/>
          <w:sz w:val="22"/>
          <w:szCs w:val="22"/>
          <w:lang w:val="en-GB"/>
        </w:rPr>
      </w:pPr>
      <w:r w:rsidRPr="00123B38">
        <w:rPr>
          <w:rFonts w:ascii="Arial" w:hAnsi="Arial" w:cs="Arial"/>
          <w:sz w:val="22"/>
          <w:szCs w:val="22"/>
          <w:lang w:val="en-GB"/>
        </w:rPr>
        <w:t>Exclusion criteria:</w:t>
      </w:r>
    </w:p>
    <w:p w:rsidR="009C045C" w:rsidRPr="00123B38" w:rsidRDefault="009C045C" w:rsidP="009C045C">
      <w:pPr>
        <w:numPr>
          <w:ilvl w:val="1"/>
          <w:numId w:val="1"/>
        </w:numPr>
        <w:spacing w:line="480" w:lineRule="auto"/>
        <w:contextualSpacing/>
        <w:jc w:val="both"/>
        <w:rPr>
          <w:rFonts w:ascii="Arial" w:hAnsi="Arial" w:cs="Arial"/>
          <w:sz w:val="22"/>
          <w:szCs w:val="22"/>
          <w:lang w:val="en-GB"/>
        </w:rPr>
      </w:pPr>
      <w:r>
        <w:rPr>
          <w:rFonts w:ascii="Arial" w:hAnsi="Arial" w:cs="Arial"/>
          <w:sz w:val="22"/>
          <w:szCs w:val="22"/>
          <w:lang w:val="en-GB"/>
        </w:rPr>
        <w:t xml:space="preserve">Dogs with concurrent IRIS stage ≥ 2 chronic kidney diseases </w:t>
      </w:r>
    </w:p>
    <w:p w:rsidR="009C045C" w:rsidRDefault="009C045C" w:rsidP="009C045C">
      <w:pPr>
        <w:numPr>
          <w:ilvl w:val="1"/>
          <w:numId w:val="1"/>
        </w:numPr>
        <w:spacing w:line="480" w:lineRule="auto"/>
        <w:contextualSpacing/>
        <w:jc w:val="both"/>
        <w:rPr>
          <w:rFonts w:ascii="Arial" w:hAnsi="Arial" w:cs="Arial"/>
          <w:sz w:val="22"/>
          <w:szCs w:val="22"/>
          <w:lang w:val="en-GB"/>
        </w:rPr>
      </w:pPr>
      <w:r>
        <w:rPr>
          <w:rFonts w:ascii="Arial" w:hAnsi="Arial" w:cs="Arial"/>
          <w:sz w:val="22"/>
          <w:szCs w:val="22"/>
          <w:lang w:val="en-GB"/>
        </w:rPr>
        <w:t>Aggressive dogs and dogs that do not tolerate the FGMS</w:t>
      </w:r>
    </w:p>
    <w:p w:rsidR="009C045C" w:rsidRPr="007E2A81" w:rsidRDefault="009C045C" w:rsidP="009C045C">
      <w:pPr>
        <w:numPr>
          <w:ilvl w:val="1"/>
          <w:numId w:val="1"/>
        </w:numPr>
        <w:spacing w:line="480" w:lineRule="auto"/>
        <w:contextualSpacing/>
        <w:jc w:val="both"/>
        <w:rPr>
          <w:rFonts w:ascii="Arial" w:hAnsi="Arial" w:cs="Arial"/>
          <w:sz w:val="22"/>
          <w:szCs w:val="22"/>
          <w:lang w:val="en-GB"/>
        </w:rPr>
      </w:pPr>
      <w:r>
        <w:rPr>
          <w:rFonts w:ascii="Arial" w:hAnsi="Arial" w:cs="Arial"/>
          <w:sz w:val="22"/>
          <w:szCs w:val="22"/>
          <w:lang w:val="en-GB"/>
        </w:rPr>
        <w:t>Dogs with severe skin diseases that preclude the FGMS application</w:t>
      </w:r>
    </w:p>
    <w:p w:rsidR="009C045C" w:rsidRDefault="009C045C" w:rsidP="009C045C">
      <w:pPr>
        <w:numPr>
          <w:ilvl w:val="0"/>
          <w:numId w:val="1"/>
        </w:numPr>
        <w:spacing w:line="480" w:lineRule="auto"/>
        <w:contextualSpacing/>
        <w:jc w:val="both"/>
        <w:rPr>
          <w:rFonts w:ascii="Arial" w:hAnsi="Arial" w:cs="Arial"/>
          <w:sz w:val="22"/>
          <w:szCs w:val="22"/>
          <w:lang w:val="en-GB"/>
        </w:rPr>
      </w:pPr>
      <w:r w:rsidRPr="00710D14">
        <w:rPr>
          <w:rFonts w:ascii="Arial" w:hAnsi="Arial" w:cs="Arial"/>
          <w:sz w:val="22"/>
          <w:szCs w:val="22"/>
          <w:lang w:val="en-GB"/>
        </w:rPr>
        <w:t>Number of dogs</w:t>
      </w:r>
      <w:r>
        <w:rPr>
          <w:rFonts w:ascii="Arial" w:hAnsi="Arial" w:cs="Arial"/>
          <w:sz w:val="22"/>
          <w:szCs w:val="22"/>
          <w:lang w:val="en-GB"/>
        </w:rPr>
        <w:t>*</w:t>
      </w:r>
      <w:r w:rsidRPr="00710D14">
        <w:rPr>
          <w:rFonts w:ascii="Arial" w:hAnsi="Arial" w:cs="Arial"/>
          <w:sz w:val="22"/>
          <w:szCs w:val="22"/>
          <w:lang w:val="en-GB"/>
        </w:rPr>
        <w:t xml:space="preserve">: </w:t>
      </w:r>
    </w:p>
    <w:p w:rsidR="009C045C" w:rsidRDefault="009C045C" w:rsidP="009C045C">
      <w:pPr>
        <w:numPr>
          <w:ilvl w:val="0"/>
          <w:numId w:val="4"/>
        </w:numPr>
        <w:spacing w:line="480" w:lineRule="auto"/>
        <w:contextualSpacing/>
        <w:jc w:val="both"/>
        <w:rPr>
          <w:rFonts w:ascii="Arial" w:hAnsi="Arial" w:cs="Arial"/>
          <w:sz w:val="22"/>
          <w:szCs w:val="22"/>
          <w:lang w:val="en-GB"/>
        </w:rPr>
      </w:pPr>
      <w:r>
        <w:rPr>
          <w:rFonts w:ascii="Arial" w:hAnsi="Arial" w:cs="Arial"/>
          <w:sz w:val="22"/>
          <w:szCs w:val="22"/>
          <w:lang w:val="en-US"/>
        </w:rPr>
        <w:t xml:space="preserve">Group 1: </w:t>
      </w:r>
      <w:r w:rsidRPr="00710D14">
        <w:rPr>
          <w:rFonts w:ascii="Arial" w:hAnsi="Arial" w:cs="Arial"/>
          <w:sz w:val="22"/>
          <w:szCs w:val="22"/>
          <w:lang w:val="en-US"/>
        </w:rPr>
        <w:t>naïve and pre-treated diabetic dogs without concurrent diseases fed with a diabetic diet</w:t>
      </w:r>
      <w:r w:rsidRPr="00710D14">
        <w:rPr>
          <w:rFonts w:ascii="Arial" w:hAnsi="Arial" w:cs="Arial"/>
          <w:sz w:val="22"/>
          <w:szCs w:val="22"/>
          <w:lang w:val="en-GB"/>
        </w:rPr>
        <w:t xml:space="preserve"> </w:t>
      </w:r>
      <w:r>
        <w:rPr>
          <w:rFonts w:ascii="Arial" w:hAnsi="Arial" w:cs="Arial"/>
          <w:sz w:val="22"/>
          <w:szCs w:val="22"/>
          <w:lang w:val="en-US"/>
        </w:rPr>
        <w:t>(low in simple carbohydrates and high in protein content)</w:t>
      </w:r>
      <w:r>
        <w:rPr>
          <w:rFonts w:ascii="Arial" w:hAnsi="Arial" w:cs="Arial"/>
          <w:sz w:val="22"/>
          <w:szCs w:val="22"/>
          <w:lang w:val="en-GB"/>
        </w:rPr>
        <w:t xml:space="preserve"> (15-20 dogs)</w:t>
      </w:r>
    </w:p>
    <w:p w:rsidR="009C045C" w:rsidRPr="00710D14" w:rsidRDefault="009C045C" w:rsidP="009C045C">
      <w:pPr>
        <w:numPr>
          <w:ilvl w:val="0"/>
          <w:numId w:val="4"/>
        </w:numPr>
        <w:spacing w:line="480" w:lineRule="auto"/>
        <w:contextualSpacing/>
        <w:jc w:val="both"/>
        <w:rPr>
          <w:rFonts w:ascii="Arial" w:hAnsi="Arial" w:cs="Arial"/>
          <w:sz w:val="22"/>
          <w:szCs w:val="22"/>
          <w:lang w:val="en-GB"/>
        </w:rPr>
      </w:pPr>
      <w:r>
        <w:rPr>
          <w:rFonts w:ascii="Arial" w:hAnsi="Arial" w:cs="Arial"/>
          <w:sz w:val="22"/>
          <w:szCs w:val="22"/>
          <w:lang w:val="en-GB"/>
        </w:rPr>
        <w:t xml:space="preserve"> </w:t>
      </w:r>
      <w:r>
        <w:rPr>
          <w:rFonts w:ascii="Arial" w:hAnsi="Arial" w:cs="Arial"/>
          <w:sz w:val="22"/>
          <w:szCs w:val="22"/>
          <w:lang w:val="en-US"/>
        </w:rPr>
        <w:t xml:space="preserve">Group 2: </w:t>
      </w:r>
      <w:r w:rsidRPr="00710D14">
        <w:rPr>
          <w:rFonts w:ascii="Arial" w:hAnsi="Arial" w:cs="Arial"/>
          <w:sz w:val="22"/>
          <w:szCs w:val="22"/>
          <w:lang w:val="en-US"/>
        </w:rPr>
        <w:t>diabetic dogs with concurrent diseases fed with a diabetic diet</w:t>
      </w:r>
      <w:r>
        <w:rPr>
          <w:rFonts w:ascii="Arial" w:hAnsi="Arial" w:cs="Arial"/>
          <w:sz w:val="22"/>
          <w:szCs w:val="22"/>
          <w:lang w:val="en-US"/>
        </w:rPr>
        <w:t xml:space="preserve"> (10-15 dogs)</w:t>
      </w:r>
    </w:p>
    <w:p w:rsidR="009C045C" w:rsidRDefault="009C045C" w:rsidP="009C045C">
      <w:pPr>
        <w:pStyle w:val="Paragrafoelenco"/>
        <w:numPr>
          <w:ilvl w:val="0"/>
          <w:numId w:val="4"/>
        </w:numPr>
        <w:spacing w:line="480" w:lineRule="auto"/>
        <w:jc w:val="both"/>
        <w:rPr>
          <w:rFonts w:ascii="Arial" w:hAnsi="Arial" w:cs="Arial"/>
          <w:sz w:val="22"/>
          <w:szCs w:val="22"/>
          <w:lang w:val="en-US"/>
        </w:rPr>
      </w:pPr>
      <w:r>
        <w:rPr>
          <w:rFonts w:ascii="Arial" w:hAnsi="Arial" w:cs="Arial"/>
          <w:sz w:val="22"/>
          <w:szCs w:val="22"/>
          <w:lang w:val="en-GB"/>
        </w:rPr>
        <w:t xml:space="preserve">Group 3: </w:t>
      </w:r>
      <w:r w:rsidRPr="00710D14">
        <w:rPr>
          <w:rFonts w:ascii="Arial" w:hAnsi="Arial" w:cs="Arial"/>
          <w:sz w:val="22"/>
          <w:szCs w:val="22"/>
          <w:lang w:val="en-US"/>
        </w:rPr>
        <w:t>diabetic dogs with or without concurrent diseases that, for several reasons</w:t>
      </w:r>
      <w:r>
        <w:rPr>
          <w:rFonts w:ascii="Arial" w:hAnsi="Arial" w:cs="Arial"/>
          <w:sz w:val="22"/>
          <w:szCs w:val="22"/>
          <w:lang w:val="en-US"/>
        </w:rPr>
        <w:t xml:space="preserve"> (e.g. food allergy/intolerance,</w:t>
      </w:r>
      <w:r>
        <w:rPr>
          <w:lang w:val="en-GB"/>
        </w:rPr>
        <w:t xml:space="preserve"> specific </w:t>
      </w:r>
      <w:r w:rsidRPr="00CC46D3">
        <w:rPr>
          <w:rFonts w:ascii="Arial" w:hAnsi="Arial" w:cs="Arial"/>
          <w:sz w:val="22"/>
          <w:szCs w:val="22"/>
          <w:lang w:val="en-US"/>
        </w:rPr>
        <w:t xml:space="preserve">dietary requirements for other concomitant </w:t>
      </w:r>
      <w:r>
        <w:rPr>
          <w:rFonts w:ascii="Arial" w:hAnsi="Arial" w:cs="Arial"/>
          <w:sz w:val="22"/>
          <w:szCs w:val="22"/>
          <w:lang w:val="en-US"/>
        </w:rPr>
        <w:t>disorders)</w:t>
      </w:r>
      <w:r w:rsidRPr="00710D14">
        <w:rPr>
          <w:rFonts w:ascii="Arial" w:hAnsi="Arial" w:cs="Arial"/>
          <w:sz w:val="22"/>
          <w:szCs w:val="22"/>
          <w:lang w:val="en-US"/>
        </w:rPr>
        <w:t>, are not fed a diabetic diet</w:t>
      </w:r>
      <w:r>
        <w:rPr>
          <w:rFonts w:ascii="Arial" w:hAnsi="Arial" w:cs="Arial"/>
          <w:sz w:val="22"/>
          <w:szCs w:val="22"/>
          <w:lang w:val="en-US"/>
        </w:rPr>
        <w:t xml:space="preserve"> (10-15 dogs)</w:t>
      </w:r>
    </w:p>
    <w:p w:rsidR="009C045C" w:rsidRPr="00F82B0C" w:rsidRDefault="009C045C" w:rsidP="009C045C">
      <w:pPr>
        <w:pStyle w:val="Paragrafoelenco"/>
        <w:spacing w:line="480" w:lineRule="auto"/>
        <w:ind w:left="1080"/>
        <w:jc w:val="both"/>
        <w:rPr>
          <w:rFonts w:ascii="Arial" w:hAnsi="Arial" w:cs="Arial"/>
          <w:sz w:val="22"/>
          <w:szCs w:val="22"/>
          <w:lang w:val="en-US"/>
        </w:rPr>
      </w:pPr>
      <w:r>
        <w:rPr>
          <w:rFonts w:ascii="Arial" w:hAnsi="Arial" w:cs="Arial"/>
          <w:sz w:val="22"/>
          <w:szCs w:val="22"/>
          <w:lang w:val="en-US"/>
        </w:rPr>
        <w:t>*</w:t>
      </w:r>
      <w:proofErr w:type="gramStart"/>
      <w:r w:rsidRPr="00CC46D3">
        <w:rPr>
          <w:rFonts w:ascii="Arial" w:hAnsi="Arial" w:cs="Arial"/>
          <w:sz w:val="22"/>
          <w:szCs w:val="22"/>
          <w:lang w:val="en-US"/>
        </w:rPr>
        <w:t>sample</w:t>
      </w:r>
      <w:proofErr w:type="gramEnd"/>
      <w:r w:rsidRPr="00CC46D3">
        <w:rPr>
          <w:rFonts w:ascii="Arial" w:hAnsi="Arial" w:cs="Arial"/>
          <w:sz w:val="22"/>
          <w:szCs w:val="22"/>
          <w:lang w:val="en-US"/>
        </w:rPr>
        <w:t xml:space="preserve"> size was extrapolated from similar studies</w:t>
      </w:r>
      <w:r>
        <w:rPr>
          <w:rFonts w:ascii="Arial" w:hAnsi="Arial" w:cs="Arial"/>
          <w:sz w:val="22"/>
          <w:szCs w:val="22"/>
          <w:vertAlign w:val="superscript"/>
          <w:lang w:val="en-US"/>
        </w:rPr>
        <w:t>5,16</w:t>
      </w:r>
    </w:p>
    <w:p w:rsidR="009C045C" w:rsidRPr="004C108B" w:rsidRDefault="009C045C" w:rsidP="009C045C">
      <w:pPr>
        <w:numPr>
          <w:ilvl w:val="0"/>
          <w:numId w:val="1"/>
        </w:numPr>
        <w:spacing w:line="480" w:lineRule="auto"/>
        <w:contextualSpacing/>
        <w:jc w:val="both"/>
        <w:rPr>
          <w:rFonts w:ascii="Arial" w:hAnsi="Arial" w:cs="Arial"/>
          <w:sz w:val="22"/>
          <w:szCs w:val="22"/>
          <w:lang w:val="en-US"/>
        </w:rPr>
      </w:pPr>
      <w:r w:rsidRPr="00123B38">
        <w:rPr>
          <w:rFonts w:ascii="Arial" w:hAnsi="Arial" w:cs="Arial"/>
          <w:sz w:val="22"/>
          <w:szCs w:val="22"/>
          <w:lang w:val="en-GB"/>
        </w:rPr>
        <w:t>Study design:</w:t>
      </w:r>
      <w:r>
        <w:rPr>
          <w:rFonts w:ascii="Arial" w:hAnsi="Arial" w:cs="Arial"/>
          <w:sz w:val="22"/>
          <w:szCs w:val="22"/>
          <w:lang w:val="en-GB"/>
        </w:rPr>
        <w:t xml:space="preserve"> </w:t>
      </w:r>
    </w:p>
    <w:p w:rsidR="009C045C" w:rsidRPr="00CE6BBA" w:rsidRDefault="009C045C" w:rsidP="009C045C">
      <w:pPr>
        <w:numPr>
          <w:ilvl w:val="0"/>
          <w:numId w:val="2"/>
        </w:numPr>
        <w:spacing w:line="480" w:lineRule="auto"/>
        <w:contextualSpacing/>
        <w:jc w:val="both"/>
        <w:rPr>
          <w:rFonts w:ascii="Arial" w:hAnsi="Arial" w:cs="Arial"/>
          <w:sz w:val="22"/>
          <w:szCs w:val="22"/>
          <w:lang w:val="en-US"/>
        </w:rPr>
      </w:pPr>
      <w:r>
        <w:rPr>
          <w:rFonts w:ascii="Arial" w:hAnsi="Arial" w:cs="Arial"/>
          <w:sz w:val="22"/>
          <w:szCs w:val="22"/>
          <w:lang w:val="en-GB"/>
        </w:rPr>
        <w:t xml:space="preserve">T0 (time of the inclusion) </w:t>
      </w:r>
    </w:p>
    <w:p w:rsidR="009C045C" w:rsidRDefault="009C045C" w:rsidP="009C045C">
      <w:pPr>
        <w:numPr>
          <w:ilvl w:val="2"/>
          <w:numId w:val="2"/>
        </w:numPr>
        <w:spacing w:line="480" w:lineRule="auto"/>
        <w:contextualSpacing/>
        <w:jc w:val="both"/>
        <w:rPr>
          <w:rFonts w:ascii="Arial" w:hAnsi="Arial" w:cs="Arial"/>
          <w:sz w:val="22"/>
          <w:szCs w:val="22"/>
          <w:lang w:val="en-GB"/>
        </w:rPr>
      </w:pPr>
      <w:r w:rsidRPr="00123B38">
        <w:rPr>
          <w:rFonts w:ascii="Arial" w:hAnsi="Arial" w:cs="Arial"/>
          <w:sz w:val="22"/>
          <w:szCs w:val="22"/>
          <w:lang w:val="en-GB"/>
        </w:rPr>
        <w:t xml:space="preserve">Obtain owner consent for </w:t>
      </w:r>
      <w:r>
        <w:rPr>
          <w:rFonts w:ascii="Arial" w:hAnsi="Arial" w:cs="Arial"/>
          <w:sz w:val="22"/>
          <w:szCs w:val="22"/>
          <w:lang w:val="en-GB"/>
        </w:rPr>
        <w:t xml:space="preserve">the inclusion in the study and </w:t>
      </w:r>
      <w:r w:rsidRPr="00123B38">
        <w:rPr>
          <w:rFonts w:ascii="Arial" w:hAnsi="Arial" w:cs="Arial"/>
          <w:sz w:val="22"/>
          <w:szCs w:val="22"/>
          <w:lang w:val="en-GB"/>
        </w:rPr>
        <w:t>blood testing</w:t>
      </w:r>
    </w:p>
    <w:p w:rsidR="009C045C" w:rsidRPr="00123B38" w:rsidRDefault="009C045C" w:rsidP="009C045C">
      <w:pPr>
        <w:numPr>
          <w:ilvl w:val="2"/>
          <w:numId w:val="2"/>
        </w:numPr>
        <w:spacing w:line="480" w:lineRule="auto"/>
        <w:contextualSpacing/>
        <w:jc w:val="both"/>
        <w:rPr>
          <w:rFonts w:ascii="Arial" w:hAnsi="Arial" w:cs="Arial"/>
          <w:sz w:val="22"/>
          <w:szCs w:val="22"/>
          <w:lang w:val="en-GB"/>
        </w:rPr>
      </w:pPr>
      <w:r>
        <w:rPr>
          <w:rFonts w:ascii="Arial" w:hAnsi="Arial" w:cs="Arial"/>
          <w:sz w:val="22"/>
          <w:szCs w:val="22"/>
          <w:lang w:val="en-GB"/>
        </w:rPr>
        <w:t>Anamnesis</w:t>
      </w:r>
    </w:p>
    <w:p w:rsidR="009C045C" w:rsidRDefault="009C045C" w:rsidP="009C045C">
      <w:pPr>
        <w:numPr>
          <w:ilvl w:val="2"/>
          <w:numId w:val="2"/>
        </w:numPr>
        <w:spacing w:line="480" w:lineRule="auto"/>
        <w:contextualSpacing/>
        <w:jc w:val="both"/>
        <w:rPr>
          <w:rFonts w:ascii="Arial" w:hAnsi="Arial" w:cs="Arial"/>
          <w:sz w:val="22"/>
          <w:szCs w:val="22"/>
          <w:lang w:val="en-GB"/>
        </w:rPr>
      </w:pPr>
      <w:r>
        <w:rPr>
          <w:rFonts w:ascii="Arial" w:hAnsi="Arial" w:cs="Arial"/>
          <w:sz w:val="22"/>
          <w:szCs w:val="22"/>
          <w:lang w:val="en-GB"/>
        </w:rPr>
        <w:t xml:space="preserve">Physical examination </w:t>
      </w:r>
    </w:p>
    <w:p w:rsidR="009C045C" w:rsidRDefault="009C045C" w:rsidP="009C045C">
      <w:pPr>
        <w:numPr>
          <w:ilvl w:val="2"/>
          <w:numId w:val="2"/>
        </w:numPr>
        <w:spacing w:line="480" w:lineRule="auto"/>
        <w:contextualSpacing/>
        <w:jc w:val="both"/>
        <w:rPr>
          <w:rFonts w:ascii="Arial" w:hAnsi="Arial" w:cs="Arial"/>
          <w:sz w:val="22"/>
          <w:szCs w:val="22"/>
          <w:lang w:val="en-GB"/>
        </w:rPr>
      </w:pPr>
      <w:r>
        <w:rPr>
          <w:rFonts w:ascii="Arial" w:hAnsi="Arial" w:cs="Arial"/>
          <w:sz w:val="22"/>
          <w:szCs w:val="22"/>
          <w:lang w:val="en-GB"/>
        </w:rPr>
        <w:t xml:space="preserve">Blood and urine sample collection for </w:t>
      </w:r>
      <w:proofErr w:type="spellStart"/>
      <w:r>
        <w:rPr>
          <w:rFonts w:ascii="Arial" w:hAnsi="Arial" w:cs="Arial"/>
          <w:sz w:val="22"/>
          <w:szCs w:val="22"/>
          <w:lang w:val="en-GB"/>
        </w:rPr>
        <w:t>hematology</w:t>
      </w:r>
      <w:proofErr w:type="spellEnd"/>
      <w:r>
        <w:rPr>
          <w:rFonts w:ascii="Arial" w:hAnsi="Arial" w:cs="Arial"/>
          <w:sz w:val="22"/>
          <w:szCs w:val="22"/>
          <w:lang w:val="en-GB"/>
        </w:rPr>
        <w:t xml:space="preserve">, biochemistry, serum </w:t>
      </w:r>
      <w:proofErr w:type="spellStart"/>
      <w:r>
        <w:rPr>
          <w:rFonts w:ascii="Arial" w:hAnsi="Arial" w:cs="Arial"/>
          <w:sz w:val="22"/>
          <w:szCs w:val="22"/>
          <w:lang w:val="en-GB"/>
        </w:rPr>
        <w:t>fructosamine</w:t>
      </w:r>
      <w:proofErr w:type="spellEnd"/>
      <w:r>
        <w:rPr>
          <w:rFonts w:ascii="Arial" w:hAnsi="Arial" w:cs="Arial"/>
          <w:sz w:val="22"/>
          <w:szCs w:val="22"/>
          <w:lang w:val="en-GB"/>
        </w:rPr>
        <w:t xml:space="preserve"> (SF) and HbA1c concentration, urinalysis </w:t>
      </w:r>
    </w:p>
    <w:p w:rsidR="009C045C" w:rsidRPr="001E07A9" w:rsidRDefault="009C045C" w:rsidP="009C045C">
      <w:pPr>
        <w:numPr>
          <w:ilvl w:val="2"/>
          <w:numId w:val="2"/>
        </w:numPr>
        <w:spacing w:line="480" w:lineRule="auto"/>
        <w:contextualSpacing/>
        <w:jc w:val="both"/>
        <w:rPr>
          <w:rFonts w:ascii="Arial" w:hAnsi="Arial" w:cs="Arial"/>
          <w:sz w:val="22"/>
          <w:szCs w:val="22"/>
          <w:lang w:val="en-GB"/>
        </w:rPr>
      </w:pPr>
      <w:r>
        <w:rPr>
          <w:rFonts w:ascii="Arial" w:hAnsi="Arial" w:cs="Arial"/>
          <w:sz w:val="22"/>
          <w:szCs w:val="22"/>
          <w:lang w:val="en-GB"/>
        </w:rPr>
        <w:t>Classification of the clinical score based on the ALIVE criteria</w:t>
      </w:r>
      <w:r>
        <w:rPr>
          <w:rFonts w:ascii="Arial" w:hAnsi="Arial" w:cs="Arial"/>
          <w:sz w:val="22"/>
          <w:szCs w:val="22"/>
          <w:vertAlign w:val="superscript"/>
          <w:lang w:val="en-GB"/>
        </w:rPr>
        <w:t>15</w:t>
      </w:r>
    </w:p>
    <w:p w:rsidR="009C045C" w:rsidRDefault="009C045C" w:rsidP="009C045C">
      <w:pPr>
        <w:numPr>
          <w:ilvl w:val="2"/>
          <w:numId w:val="2"/>
        </w:numPr>
        <w:spacing w:line="480" w:lineRule="auto"/>
        <w:contextualSpacing/>
        <w:jc w:val="both"/>
        <w:rPr>
          <w:rFonts w:ascii="Arial" w:hAnsi="Arial" w:cs="Arial"/>
          <w:sz w:val="22"/>
          <w:szCs w:val="22"/>
          <w:lang w:val="en-GB"/>
        </w:rPr>
      </w:pPr>
      <w:r>
        <w:rPr>
          <w:rFonts w:ascii="Arial" w:hAnsi="Arial" w:cs="Arial"/>
          <w:sz w:val="22"/>
          <w:szCs w:val="22"/>
          <w:lang w:val="en-GB"/>
        </w:rPr>
        <w:lastRenderedPageBreak/>
        <w:t xml:space="preserve">Application of FGMS </w:t>
      </w:r>
    </w:p>
    <w:p w:rsidR="009C045C" w:rsidRDefault="009C045C" w:rsidP="009C045C">
      <w:pPr>
        <w:spacing w:line="480" w:lineRule="auto"/>
        <w:contextualSpacing/>
        <w:jc w:val="both"/>
        <w:rPr>
          <w:rFonts w:ascii="Arial" w:hAnsi="Arial" w:cs="Arial"/>
          <w:sz w:val="22"/>
          <w:szCs w:val="22"/>
          <w:lang w:val="en-GB"/>
        </w:rPr>
      </w:pPr>
      <w:r>
        <w:rPr>
          <w:rFonts w:ascii="Arial" w:hAnsi="Arial" w:cs="Arial"/>
          <w:sz w:val="22"/>
          <w:szCs w:val="22"/>
          <w:lang w:val="en-GB"/>
        </w:rPr>
        <w:t xml:space="preserve">In newly diagnosed diabetic dogs, PZIR will be started at 0.5 U/Kg once daily and FGMS will be immediately applied. </w:t>
      </w:r>
    </w:p>
    <w:p w:rsidR="009C045C" w:rsidRDefault="009C045C" w:rsidP="009C045C">
      <w:pPr>
        <w:spacing w:line="480" w:lineRule="auto"/>
        <w:contextualSpacing/>
        <w:jc w:val="both"/>
        <w:rPr>
          <w:rFonts w:ascii="Arial" w:hAnsi="Arial" w:cs="Arial"/>
          <w:sz w:val="22"/>
          <w:szCs w:val="22"/>
          <w:lang w:val="en-US"/>
        </w:rPr>
      </w:pPr>
      <w:r>
        <w:rPr>
          <w:rFonts w:ascii="Arial" w:hAnsi="Arial" w:cs="Arial"/>
          <w:sz w:val="22"/>
          <w:szCs w:val="22"/>
          <w:lang w:val="en-GB"/>
        </w:rPr>
        <w:t xml:space="preserve">In </w:t>
      </w:r>
      <w:r w:rsidRPr="00E35FAB">
        <w:rPr>
          <w:rFonts w:ascii="Arial" w:hAnsi="Arial" w:cs="Arial"/>
          <w:sz w:val="22"/>
          <w:szCs w:val="22"/>
          <w:lang w:val="en-GB"/>
        </w:rPr>
        <w:t>pre-treated dog</w:t>
      </w:r>
      <w:r>
        <w:rPr>
          <w:rFonts w:ascii="Arial" w:hAnsi="Arial" w:cs="Arial"/>
          <w:sz w:val="22"/>
          <w:szCs w:val="22"/>
          <w:lang w:val="en-GB"/>
        </w:rPr>
        <w:t>s,</w:t>
      </w:r>
      <w:r w:rsidRPr="00E35FAB">
        <w:rPr>
          <w:rFonts w:ascii="Arial" w:hAnsi="Arial" w:cs="Arial"/>
          <w:sz w:val="22"/>
          <w:szCs w:val="22"/>
          <w:lang w:val="en-GB"/>
        </w:rPr>
        <w:t xml:space="preserve"> </w:t>
      </w:r>
      <w:r>
        <w:rPr>
          <w:rFonts w:ascii="Arial" w:hAnsi="Arial" w:cs="Arial"/>
          <w:sz w:val="22"/>
          <w:szCs w:val="22"/>
          <w:lang w:val="en-GB"/>
        </w:rPr>
        <w:t xml:space="preserve">PZIR will be started once daily at a dose </w:t>
      </w:r>
      <w:r w:rsidRPr="00E35FAB">
        <w:rPr>
          <w:rFonts w:ascii="Arial" w:hAnsi="Arial" w:cs="Arial"/>
          <w:sz w:val="22"/>
          <w:szCs w:val="22"/>
          <w:lang w:val="en-GB"/>
        </w:rPr>
        <w:t>equal to 25% less than their previous total 24-hour dose, rounding down to the nearest half or whole unit</w:t>
      </w:r>
      <w:r>
        <w:rPr>
          <w:rFonts w:ascii="Arial" w:hAnsi="Arial" w:cs="Arial"/>
          <w:sz w:val="22"/>
          <w:szCs w:val="22"/>
          <w:lang w:val="en-GB"/>
        </w:rPr>
        <w:t xml:space="preserve"> (e.g. </w:t>
      </w:r>
      <w:r w:rsidRPr="00E35FAB">
        <w:rPr>
          <w:rFonts w:ascii="Arial" w:hAnsi="Arial" w:cs="Arial"/>
          <w:sz w:val="22"/>
          <w:szCs w:val="22"/>
          <w:lang w:val="en-US"/>
        </w:rPr>
        <w:t xml:space="preserve">if the dog was getting 5 units of </w:t>
      </w:r>
      <w:r>
        <w:rPr>
          <w:rFonts w:ascii="Arial" w:hAnsi="Arial" w:cs="Arial"/>
          <w:sz w:val="22"/>
          <w:szCs w:val="22"/>
          <w:lang w:val="en-US"/>
        </w:rPr>
        <w:t xml:space="preserve">the previous </w:t>
      </w:r>
      <w:r w:rsidRPr="00E35FAB">
        <w:rPr>
          <w:rFonts w:ascii="Arial" w:hAnsi="Arial" w:cs="Arial"/>
          <w:sz w:val="22"/>
          <w:szCs w:val="22"/>
          <w:lang w:val="en-US"/>
        </w:rPr>
        <w:t xml:space="preserve">insulin </w:t>
      </w:r>
      <w:r>
        <w:rPr>
          <w:rFonts w:ascii="Arial" w:hAnsi="Arial" w:cs="Arial"/>
          <w:sz w:val="22"/>
          <w:szCs w:val="22"/>
          <w:lang w:val="en-US"/>
        </w:rPr>
        <w:t>BID</w:t>
      </w:r>
      <w:r w:rsidRPr="00E35FAB">
        <w:rPr>
          <w:rFonts w:ascii="Arial" w:hAnsi="Arial" w:cs="Arial"/>
          <w:sz w:val="22"/>
          <w:szCs w:val="22"/>
          <w:lang w:val="en-US"/>
        </w:rPr>
        <w:t xml:space="preserve">, </w:t>
      </w:r>
      <w:r>
        <w:rPr>
          <w:rFonts w:ascii="Arial" w:hAnsi="Arial" w:cs="Arial"/>
          <w:sz w:val="22"/>
          <w:szCs w:val="22"/>
          <w:lang w:val="en-US"/>
        </w:rPr>
        <w:t>it</w:t>
      </w:r>
      <w:r w:rsidRPr="00E35FAB">
        <w:rPr>
          <w:rFonts w:ascii="Arial" w:hAnsi="Arial" w:cs="Arial"/>
          <w:sz w:val="22"/>
          <w:szCs w:val="22"/>
          <w:lang w:val="en-US"/>
        </w:rPr>
        <w:t xml:space="preserve"> would be transitioned to 7.5 units of </w:t>
      </w:r>
      <w:r>
        <w:rPr>
          <w:rFonts w:ascii="Arial" w:hAnsi="Arial" w:cs="Arial"/>
          <w:sz w:val="22"/>
          <w:szCs w:val="22"/>
          <w:lang w:val="en-US"/>
        </w:rPr>
        <w:t xml:space="preserve">PZIR </w:t>
      </w:r>
      <w:r w:rsidRPr="00E35FAB">
        <w:rPr>
          <w:rFonts w:ascii="Arial" w:hAnsi="Arial" w:cs="Arial"/>
          <w:sz w:val="22"/>
          <w:szCs w:val="22"/>
          <w:lang w:val="en-US"/>
        </w:rPr>
        <w:t xml:space="preserve">insulin </w:t>
      </w:r>
      <w:r>
        <w:rPr>
          <w:rFonts w:ascii="Arial" w:hAnsi="Arial" w:cs="Arial"/>
          <w:sz w:val="22"/>
          <w:szCs w:val="22"/>
          <w:lang w:val="en-US"/>
        </w:rPr>
        <w:t>SID)</w:t>
      </w:r>
      <w:r w:rsidRPr="00E35FAB">
        <w:rPr>
          <w:rFonts w:ascii="Arial" w:hAnsi="Arial" w:cs="Arial"/>
          <w:sz w:val="22"/>
          <w:szCs w:val="22"/>
          <w:lang w:val="en-US"/>
        </w:rPr>
        <w:t>.</w:t>
      </w:r>
      <w:r>
        <w:rPr>
          <w:rFonts w:ascii="Arial" w:hAnsi="Arial" w:cs="Arial"/>
          <w:sz w:val="22"/>
          <w:szCs w:val="22"/>
          <w:lang w:val="en-US"/>
        </w:rPr>
        <w:t xml:space="preserve"> In these dogs, the switch from the previous insulin to PZIR will be performed one week after FGMS application. </w:t>
      </w:r>
    </w:p>
    <w:p w:rsidR="009C045C" w:rsidRDefault="009C045C" w:rsidP="009C045C">
      <w:pPr>
        <w:spacing w:line="480" w:lineRule="auto"/>
        <w:contextualSpacing/>
        <w:jc w:val="both"/>
        <w:rPr>
          <w:rFonts w:ascii="Arial" w:hAnsi="Arial" w:cs="Arial"/>
          <w:sz w:val="22"/>
          <w:szCs w:val="22"/>
          <w:lang w:val="en-US"/>
        </w:rPr>
      </w:pPr>
      <w:r>
        <w:rPr>
          <w:rFonts w:ascii="Arial" w:hAnsi="Arial" w:cs="Arial"/>
          <w:sz w:val="22"/>
          <w:szCs w:val="22"/>
          <w:lang w:val="en-GB"/>
        </w:rPr>
        <w:t>The insulin will be administered subcutaneously during or immediately following the morning meal.</w:t>
      </w:r>
    </w:p>
    <w:p w:rsidR="009C045C" w:rsidRPr="00E35FAB" w:rsidRDefault="009C045C" w:rsidP="009C045C">
      <w:pPr>
        <w:pStyle w:val="Paragrafoelenco"/>
        <w:numPr>
          <w:ilvl w:val="0"/>
          <w:numId w:val="2"/>
        </w:numPr>
        <w:spacing w:line="480" w:lineRule="auto"/>
        <w:jc w:val="both"/>
        <w:rPr>
          <w:rFonts w:ascii="Arial" w:hAnsi="Arial" w:cs="Arial"/>
          <w:sz w:val="22"/>
          <w:szCs w:val="22"/>
          <w:lang w:val="en-US"/>
        </w:rPr>
      </w:pPr>
      <w:r w:rsidRPr="00E35FAB">
        <w:rPr>
          <w:rFonts w:ascii="Arial" w:hAnsi="Arial" w:cs="Arial"/>
          <w:color w:val="000000" w:themeColor="text1"/>
          <w:sz w:val="22"/>
          <w:szCs w:val="22"/>
          <w:lang w:val="en-GB"/>
        </w:rPr>
        <w:t>T</w:t>
      </w:r>
      <w:r>
        <w:rPr>
          <w:rFonts w:ascii="Arial" w:hAnsi="Arial" w:cs="Arial"/>
          <w:color w:val="000000" w:themeColor="text1"/>
          <w:sz w:val="22"/>
          <w:szCs w:val="22"/>
          <w:lang w:val="en-GB"/>
        </w:rPr>
        <w:t>2</w:t>
      </w:r>
      <w:r w:rsidRPr="00E35FAB">
        <w:rPr>
          <w:rFonts w:ascii="Arial" w:hAnsi="Arial" w:cs="Arial"/>
          <w:color w:val="000000" w:themeColor="text1"/>
          <w:sz w:val="22"/>
          <w:szCs w:val="22"/>
          <w:lang w:val="en-GB"/>
        </w:rPr>
        <w:t xml:space="preserve"> (2 weeks post T0), T</w:t>
      </w:r>
      <w:r>
        <w:rPr>
          <w:rFonts w:ascii="Arial" w:hAnsi="Arial" w:cs="Arial"/>
          <w:color w:val="000000" w:themeColor="text1"/>
          <w:sz w:val="22"/>
          <w:szCs w:val="22"/>
          <w:lang w:val="en-GB"/>
        </w:rPr>
        <w:t>4</w:t>
      </w:r>
      <w:r w:rsidRPr="00E35FAB">
        <w:rPr>
          <w:rFonts w:ascii="Arial" w:hAnsi="Arial" w:cs="Arial"/>
          <w:color w:val="000000" w:themeColor="text1"/>
          <w:sz w:val="22"/>
          <w:szCs w:val="22"/>
          <w:lang w:val="en-GB"/>
        </w:rPr>
        <w:t xml:space="preserve"> (4 weeks post T0), T</w:t>
      </w:r>
      <w:r>
        <w:rPr>
          <w:rFonts w:ascii="Arial" w:hAnsi="Arial" w:cs="Arial"/>
          <w:color w:val="000000" w:themeColor="text1"/>
          <w:sz w:val="22"/>
          <w:szCs w:val="22"/>
          <w:lang w:val="en-GB"/>
        </w:rPr>
        <w:t>6</w:t>
      </w:r>
      <w:r w:rsidRPr="00E35FAB">
        <w:rPr>
          <w:rFonts w:ascii="Arial" w:hAnsi="Arial" w:cs="Arial"/>
          <w:color w:val="000000" w:themeColor="text1"/>
          <w:sz w:val="22"/>
          <w:szCs w:val="22"/>
          <w:lang w:val="en-GB"/>
        </w:rPr>
        <w:t xml:space="preserve"> (6 weeks post T0), T</w:t>
      </w:r>
      <w:r>
        <w:rPr>
          <w:rFonts w:ascii="Arial" w:hAnsi="Arial" w:cs="Arial"/>
          <w:color w:val="000000" w:themeColor="text1"/>
          <w:sz w:val="22"/>
          <w:szCs w:val="22"/>
          <w:lang w:val="en-GB"/>
        </w:rPr>
        <w:t>8</w:t>
      </w:r>
      <w:r w:rsidRPr="00E35FAB">
        <w:rPr>
          <w:rFonts w:ascii="Arial" w:hAnsi="Arial" w:cs="Arial"/>
          <w:color w:val="000000" w:themeColor="text1"/>
          <w:sz w:val="22"/>
          <w:szCs w:val="22"/>
          <w:lang w:val="en-GB"/>
        </w:rPr>
        <w:t xml:space="preserve"> (8 weeks post T0: end of the study) </w:t>
      </w:r>
    </w:p>
    <w:p w:rsidR="009C045C" w:rsidRPr="00123B38" w:rsidRDefault="009C045C" w:rsidP="009C045C">
      <w:pPr>
        <w:numPr>
          <w:ilvl w:val="2"/>
          <w:numId w:val="2"/>
        </w:numPr>
        <w:spacing w:line="480" w:lineRule="auto"/>
        <w:contextualSpacing/>
        <w:jc w:val="both"/>
        <w:rPr>
          <w:rFonts w:ascii="Arial" w:hAnsi="Arial" w:cs="Arial"/>
          <w:sz w:val="22"/>
          <w:szCs w:val="22"/>
          <w:lang w:val="en-GB"/>
        </w:rPr>
      </w:pPr>
      <w:r>
        <w:rPr>
          <w:rFonts w:ascii="Arial" w:hAnsi="Arial" w:cs="Arial"/>
          <w:sz w:val="22"/>
          <w:szCs w:val="22"/>
          <w:lang w:val="en-GB"/>
        </w:rPr>
        <w:t>Anamnesis</w:t>
      </w:r>
    </w:p>
    <w:p w:rsidR="009C045C" w:rsidRDefault="009C045C" w:rsidP="009C045C">
      <w:pPr>
        <w:numPr>
          <w:ilvl w:val="2"/>
          <w:numId w:val="2"/>
        </w:numPr>
        <w:spacing w:line="480" w:lineRule="auto"/>
        <w:contextualSpacing/>
        <w:jc w:val="both"/>
        <w:rPr>
          <w:rFonts w:ascii="Arial" w:hAnsi="Arial" w:cs="Arial"/>
          <w:sz w:val="22"/>
          <w:szCs w:val="22"/>
          <w:lang w:val="en-GB"/>
        </w:rPr>
      </w:pPr>
      <w:r>
        <w:rPr>
          <w:rFonts w:ascii="Arial" w:hAnsi="Arial" w:cs="Arial"/>
          <w:sz w:val="22"/>
          <w:szCs w:val="22"/>
          <w:lang w:val="en-GB"/>
        </w:rPr>
        <w:t xml:space="preserve">Physical examination </w:t>
      </w:r>
    </w:p>
    <w:p w:rsidR="009C045C" w:rsidRDefault="009C045C" w:rsidP="009C045C">
      <w:pPr>
        <w:numPr>
          <w:ilvl w:val="2"/>
          <w:numId w:val="2"/>
        </w:numPr>
        <w:spacing w:line="480" w:lineRule="auto"/>
        <w:contextualSpacing/>
        <w:jc w:val="both"/>
        <w:rPr>
          <w:rFonts w:ascii="Arial" w:hAnsi="Arial" w:cs="Arial"/>
          <w:sz w:val="22"/>
          <w:szCs w:val="22"/>
          <w:lang w:val="en-GB"/>
        </w:rPr>
      </w:pPr>
      <w:r>
        <w:rPr>
          <w:rFonts w:ascii="Arial" w:hAnsi="Arial" w:cs="Arial"/>
          <w:sz w:val="22"/>
          <w:szCs w:val="22"/>
          <w:lang w:val="en-GB"/>
        </w:rPr>
        <w:t xml:space="preserve">Blood sample collection for SF and HbA1c concentration </w:t>
      </w:r>
    </w:p>
    <w:p w:rsidR="009C045C" w:rsidRPr="001E07A9" w:rsidRDefault="009C045C" w:rsidP="009C045C">
      <w:pPr>
        <w:numPr>
          <w:ilvl w:val="2"/>
          <w:numId w:val="2"/>
        </w:numPr>
        <w:spacing w:line="480" w:lineRule="auto"/>
        <w:contextualSpacing/>
        <w:jc w:val="both"/>
        <w:rPr>
          <w:rFonts w:ascii="Arial" w:hAnsi="Arial" w:cs="Arial"/>
          <w:sz w:val="22"/>
          <w:szCs w:val="22"/>
          <w:lang w:val="en-GB"/>
        </w:rPr>
      </w:pPr>
      <w:r>
        <w:rPr>
          <w:rFonts w:ascii="Arial" w:hAnsi="Arial" w:cs="Arial"/>
          <w:sz w:val="22"/>
          <w:szCs w:val="22"/>
          <w:lang w:val="en-GB"/>
        </w:rPr>
        <w:t>Classification of the clinical score based on the ALIVE criteria</w:t>
      </w:r>
      <w:r>
        <w:rPr>
          <w:rFonts w:ascii="Arial" w:hAnsi="Arial" w:cs="Arial"/>
          <w:sz w:val="22"/>
          <w:szCs w:val="22"/>
          <w:vertAlign w:val="superscript"/>
          <w:lang w:val="en-GB"/>
        </w:rPr>
        <w:t>23</w:t>
      </w:r>
    </w:p>
    <w:p w:rsidR="009C045C" w:rsidRDefault="009C045C" w:rsidP="009C045C">
      <w:pPr>
        <w:numPr>
          <w:ilvl w:val="2"/>
          <w:numId w:val="2"/>
        </w:numPr>
        <w:spacing w:line="480" w:lineRule="auto"/>
        <w:contextualSpacing/>
        <w:jc w:val="both"/>
        <w:rPr>
          <w:rFonts w:ascii="Arial" w:hAnsi="Arial" w:cs="Arial"/>
          <w:sz w:val="22"/>
          <w:szCs w:val="22"/>
          <w:lang w:val="en-GB"/>
        </w:rPr>
      </w:pPr>
      <w:r>
        <w:rPr>
          <w:rFonts w:ascii="Arial" w:hAnsi="Arial" w:cs="Arial"/>
          <w:sz w:val="22"/>
          <w:szCs w:val="22"/>
          <w:lang w:val="en-GB"/>
        </w:rPr>
        <w:t>Application of a new FGMS*</w:t>
      </w:r>
    </w:p>
    <w:p w:rsidR="009C045C" w:rsidRDefault="009C045C" w:rsidP="009C045C">
      <w:pPr>
        <w:numPr>
          <w:ilvl w:val="2"/>
          <w:numId w:val="2"/>
        </w:numPr>
        <w:spacing w:line="480" w:lineRule="auto"/>
        <w:contextualSpacing/>
        <w:jc w:val="both"/>
        <w:rPr>
          <w:rFonts w:ascii="Arial" w:hAnsi="Arial" w:cs="Arial"/>
          <w:sz w:val="22"/>
          <w:szCs w:val="22"/>
          <w:lang w:val="en-GB"/>
        </w:rPr>
      </w:pPr>
      <w:r>
        <w:rPr>
          <w:rFonts w:ascii="Arial" w:hAnsi="Arial" w:cs="Arial"/>
          <w:sz w:val="22"/>
          <w:szCs w:val="22"/>
          <w:lang w:val="en-GB"/>
        </w:rPr>
        <w:t xml:space="preserve">Evaluation of the AGP report and extrapolation of the glucose data  </w:t>
      </w:r>
    </w:p>
    <w:p w:rsidR="009C045C" w:rsidRDefault="009C045C" w:rsidP="009C045C">
      <w:pPr>
        <w:spacing w:line="480" w:lineRule="auto"/>
        <w:jc w:val="both"/>
        <w:rPr>
          <w:rFonts w:ascii="Arial" w:hAnsi="Arial" w:cs="Arial"/>
          <w:sz w:val="22"/>
          <w:szCs w:val="22"/>
          <w:lang w:val="en-GB"/>
        </w:rPr>
      </w:pPr>
      <w:r>
        <w:rPr>
          <w:rFonts w:ascii="Arial" w:hAnsi="Arial" w:cs="Arial"/>
          <w:sz w:val="22"/>
          <w:szCs w:val="22"/>
          <w:lang w:val="en-GB"/>
        </w:rPr>
        <w:t>*</w:t>
      </w:r>
      <w:r w:rsidRPr="00D51DBE">
        <w:rPr>
          <w:rFonts w:ascii="Arial" w:hAnsi="Arial" w:cs="Arial"/>
          <w:sz w:val="22"/>
          <w:szCs w:val="22"/>
          <w:lang w:val="en-GB"/>
        </w:rPr>
        <w:t>If</w:t>
      </w:r>
      <w:r>
        <w:rPr>
          <w:rFonts w:ascii="Arial" w:hAnsi="Arial" w:cs="Arial"/>
          <w:sz w:val="22"/>
          <w:szCs w:val="22"/>
          <w:lang w:val="en-GB"/>
        </w:rPr>
        <w:t xml:space="preserve"> during the study the dog self-removes the sensor, a new sensor will be applied within 24 h to ensure continuous monitoring until the conclusion of the study period.</w:t>
      </w:r>
    </w:p>
    <w:p w:rsidR="009C045C" w:rsidRPr="009E3E73" w:rsidRDefault="009C045C" w:rsidP="009C045C">
      <w:pPr>
        <w:spacing w:line="480" w:lineRule="auto"/>
        <w:jc w:val="both"/>
        <w:rPr>
          <w:rFonts w:ascii="Arial" w:hAnsi="Arial" w:cs="Arial"/>
          <w:b/>
          <w:bCs/>
          <w:sz w:val="22"/>
          <w:szCs w:val="22"/>
          <w:u w:val="single"/>
          <w:lang w:val="en-GB"/>
        </w:rPr>
      </w:pPr>
      <w:r w:rsidRPr="009E3E73">
        <w:rPr>
          <w:rFonts w:ascii="Arial" w:hAnsi="Arial" w:cs="Arial"/>
          <w:b/>
          <w:bCs/>
          <w:sz w:val="22"/>
          <w:szCs w:val="22"/>
          <w:u w:val="single"/>
          <w:lang w:val="en-GB"/>
        </w:rPr>
        <w:t xml:space="preserve">Adjustments of the insulin dose: </w:t>
      </w:r>
    </w:p>
    <w:p w:rsidR="009C045C" w:rsidRDefault="009C045C" w:rsidP="009C045C">
      <w:pPr>
        <w:spacing w:line="480" w:lineRule="auto"/>
        <w:jc w:val="both"/>
        <w:rPr>
          <w:rFonts w:ascii="Arial" w:hAnsi="Arial" w:cs="Arial"/>
          <w:sz w:val="22"/>
          <w:szCs w:val="22"/>
          <w:lang w:val="en-GB"/>
        </w:rPr>
      </w:pPr>
      <w:r>
        <w:rPr>
          <w:rFonts w:ascii="Arial" w:hAnsi="Arial" w:cs="Arial"/>
          <w:sz w:val="22"/>
          <w:szCs w:val="22"/>
          <w:lang w:val="en-GB"/>
        </w:rPr>
        <w:t xml:space="preserve">PZIR dose will be increased by </w:t>
      </w:r>
      <w:r w:rsidRPr="009E3E73">
        <w:rPr>
          <w:rFonts w:ascii="Arial" w:hAnsi="Arial" w:cs="Arial"/>
          <w:sz w:val="22"/>
          <w:szCs w:val="22"/>
          <w:lang w:val="en-GB"/>
        </w:rPr>
        <w:t>10-30</w:t>
      </w:r>
      <w:proofErr w:type="gramStart"/>
      <w:r w:rsidRPr="009E3E73">
        <w:rPr>
          <w:rFonts w:ascii="Arial" w:hAnsi="Arial" w:cs="Arial"/>
          <w:sz w:val="22"/>
          <w:szCs w:val="22"/>
          <w:lang w:val="en-GB"/>
        </w:rPr>
        <w:t xml:space="preserve">% </w:t>
      </w:r>
      <w:r>
        <w:rPr>
          <w:rFonts w:ascii="Arial" w:hAnsi="Arial" w:cs="Arial"/>
          <w:sz w:val="22"/>
          <w:szCs w:val="22"/>
          <w:lang w:val="en-GB"/>
        </w:rPr>
        <w:t xml:space="preserve"> every</w:t>
      </w:r>
      <w:proofErr w:type="gramEnd"/>
      <w:r>
        <w:rPr>
          <w:rFonts w:ascii="Arial" w:hAnsi="Arial" w:cs="Arial"/>
          <w:sz w:val="22"/>
          <w:szCs w:val="22"/>
          <w:lang w:val="en-GB"/>
        </w:rPr>
        <w:t xml:space="preserve"> 2 days</w:t>
      </w:r>
      <w:r w:rsidRPr="009E3E73">
        <w:rPr>
          <w:rFonts w:ascii="Arial" w:hAnsi="Arial" w:cs="Arial"/>
          <w:sz w:val="22"/>
          <w:szCs w:val="22"/>
          <w:lang w:val="en-GB"/>
        </w:rPr>
        <w:t xml:space="preserve"> when the IG nadir is &gt;350 mg/dL (&gt;19 mmol/L), until a nadir &lt;350 mg/dL (&lt;19 mmol/L) is achieved. </w:t>
      </w:r>
    </w:p>
    <w:p w:rsidR="009C045C" w:rsidRDefault="009C045C" w:rsidP="009C045C">
      <w:pPr>
        <w:spacing w:line="480" w:lineRule="auto"/>
        <w:jc w:val="both"/>
        <w:rPr>
          <w:rFonts w:ascii="Arial" w:hAnsi="Arial" w:cs="Arial"/>
          <w:sz w:val="22"/>
          <w:szCs w:val="22"/>
          <w:lang w:val="en-GB"/>
        </w:rPr>
      </w:pPr>
      <w:r w:rsidRPr="009E3E73">
        <w:rPr>
          <w:rFonts w:ascii="Arial" w:hAnsi="Arial" w:cs="Arial"/>
          <w:sz w:val="22"/>
          <w:szCs w:val="22"/>
          <w:lang w:val="en-GB"/>
        </w:rPr>
        <w:t xml:space="preserve">When the IG nadir is &lt;350 mg/dL (&lt;19 mmol/L), no further change </w:t>
      </w:r>
      <w:r>
        <w:rPr>
          <w:rFonts w:ascii="Arial" w:hAnsi="Arial" w:cs="Arial"/>
          <w:sz w:val="22"/>
          <w:szCs w:val="22"/>
          <w:lang w:val="en-GB"/>
        </w:rPr>
        <w:t xml:space="preserve">will be done, </w:t>
      </w:r>
      <w:r w:rsidRPr="009E3E73">
        <w:rPr>
          <w:rFonts w:ascii="Arial" w:hAnsi="Arial" w:cs="Arial"/>
          <w:sz w:val="22"/>
          <w:szCs w:val="22"/>
          <w:lang w:val="en-GB"/>
        </w:rPr>
        <w:t>and continue</w:t>
      </w:r>
      <w:r>
        <w:rPr>
          <w:rFonts w:ascii="Arial" w:hAnsi="Arial" w:cs="Arial"/>
          <w:sz w:val="22"/>
          <w:szCs w:val="22"/>
          <w:lang w:val="en-GB"/>
        </w:rPr>
        <w:t>d</w:t>
      </w:r>
      <w:r w:rsidRPr="009E3E73">
        <w:rPr>
          <w:rFonts w:ascii="Arial" w:hAnsi="Arial" w:cs="Arial"/>
          <w:sz w:val="22"/>
          <w:szCs w:val="22"/>
          <w:lang w:val="en-GB"/>
        </w:rPr>
        <w:t xml:space="preserve"> monitoring for 3-5 days</w:t>
      </w:r>
      <w:r>
        <w:rPr>
          <w:rFonts w:ascii="Arial" w:hAnsi="Arial" w:cs="Arial"/>
          <w:sz w:val="22"/>
          <w:szCs w:val="22"/>
          <w:lang w:val="en-GB"/>
        </w:rPr>
        <w:t xml:space="preserve"> will be carried on</w:t>
      </w:r>
      <w:r w:rsidRPr="009E3E73">
        <w:rPr>
          <w:rFonts w:ascii="Arial" w:hAnsi="Arial" w:cs="Arial"/>
          <w:sz w:val="22"/>
          <w:szCs w:val="22"/>
          <w:lang w:val="en-GB"/>
        </w:rPr>
        <w:t xml:space="preserve">. The goal </w:t>
      </w:r>
      <w:r>
        <w:rPr>
          <w:rFonts w:ascii="Arial" w:hAnsi="Arial" w:cs="Arial"/>
          <w:sz w:val="22"/>
          <w:szCs w:val="22"/>
          <w:lang w:val="en-GB"/>
        </w:rPr>
        <w:t>will be</w:t>
      </w:r>
      <w:r w:rsidRPr="009E3E73">
        <w:rPr>
          <w:rFonts w:ascii="Arial" w:hAnsi="Arial" w:cs="Arial"/>
          <w:sz w:val="22"/>
          <w:szCs w:val="22"/>
          <w:lang w:val="en-GB"/>
        </w:rPr>
        <w:t xml:space="preserve"> to observe for any consistent pattern in the daily glucose excursions. </w:t>
      </w:r>
      <w:r w:rsidRPr="00107AF8">
        <w:rPr>
          <w:rFonts w:ascii="Arial" w:hAnsi="Arial" w:cs="Arial"/>
          <w:sz w:val="22"/>
          <w:szCs w:val="22"/>
          <w:lang w:val="en-GB"/>
        </w:rPr>
        <w:t xml:space="preserve">A key point is that the overall pattern will be considered, rather than </w:t>
      </w:r>
      <w:r>
        <w:rPr>
          <w:rFonts w:ascii="Arial" w:hAnsi="Arial" w:cs="Arial"/>
          <w:sz w:val="22"/>
          <w:szCs w:val="22"/>
          <w:lang w:val="en-GB"/>
        </w:rPr>
        <w:t xml:space="preserve">the </w:t>
      </w:r>
      <w:r w:rsidRPr="00107AF8">
        <w:rPr>
          <w:rFonts w:ascii="Arial" w:hAnsi="Arial" w:cs="Arial"/>
          <w:sz w:val="22"/>
          <w:szCs w:val="22"/>
          <w:lang w:val="en-GB"/>
        </w:rPr>
        <w:t xml:space="preserve">micromanagement of individual IG results. </w:t>
      </w:r>
    </w:p>
    <w:p w:rsidR="009C045C" w:rsidRPr="009E3E73" w:rsidRDefault="009C045C" w:rsidP="009C045C">
      <w:pPr>
        <w:spacing w:line="480" w:lineRule="auto"/>
        <w:jc w:val="both"/>
        <w:rPr>
          <w:rFonts w:ascii="Arial" w:hAnsi="Arial" w:cs="Arial"/>
          <w:sz w:val="22"/>
          <w:szCs w:val="22"/>
          <w:lang w:val="en-GB"/>
        </w:rPr>
      </w:pPr>
      <w:r w:rsidRPr="009E3E73">
        <w:rPr>
          <w:rFonts w:ascii="Arial" w:hAnsi="Arial" w:cs="Arial"/>
          <w:sz w:val="22"/>
          <w:szCs w:val="22"/>
          <w:lang w:val="en-GB"/>
        </w:rPr>
        <w:t xml:space="preserve">The following recommendations </w:t>
      </w:r>
      <w:r>
        <w:rPr>
          <w:rFonts w:ascii="Arial" w:hAnsi="Arial" w:cs="Arial"/>
          <w:sz w:val="22"/>
          <w:szCs w:val="22"/>
          <w:lang w:val="en-GB"/>
        </w:rPr>
        <w:t xml:space="preserve">will </w:t>
      </w:r>
      <w:r w:rsidRPr="009E3E73">
        <w:rPr>
          <w:rFonts w:ascii="Arial" w:hAnsi="Arial" w:cs="Arial"/>
          <w:sz w:val="22"/>
          <w:szCs w:val="22"/>
          <w:lang w:val="en-GB"/>
        </w:rPr>
        <w:t xml:space="preserve">provide a guide to </w:t>
      </w:r>
      <w:r>
        <w:rPr>
          <w:rFonts w:ascii="Arial" w:hAnsi="Arial" w:cs="Arial"/>
          <w:sz w:val="22"/>
          <w:szCs w:val="22"/>
          <w:lang w:val="en-GB"/>
        </w:rPr>
        <w:t xml:space="preserve">the </w:t>
      </w:r>
      <w:r w:rsidRPr="009E3E73">
        <w:rPr>
          <w:rFonts w:ascii="Arial" w:hAnsi="Arial" w:cs="Arial"/>
          <w:sz w:val="22"/>
          <w:szCs w:val="22"/>
          <w:lang w:val="en-GB"/>
        </w:rPr>
        <w:t>assessment of glucose excursions during this period:</w:t>
      </w:r>
    </w:p>
    <w:p w:rsidR="009C045C" w:rsidRPr="00107AF8" w:rsidRDefault="009C045C" w:rsidP="009C045C">
      <w:pPr>
        <w:pStyle w:val="Paragrafoelenco"/>
        <w:numPr>
          <w:ilvl w:val="0"/>
          <w:numId w:val="2"/>
        </w:numPr>
        <w:spacing w:line="480" w:lineRule="auto"/>
        <w:jc w:val="both"/>
        <w:rPr>
          <w:rFonts w:ascii="Arial" w:hAnsi="Arial" w:cs="Arial"/>
          <w:sz w:val="22"/>
          <w:szCs w:val="22"/>
          <w:lang w:val="en-GB"/>
        </w:rPr>
      </w:pPr>
      <w:r w:rsidRPr="00107AF8">
        <w:rPr>
          <w:rFonts w:ascii="Arial" w:hAnsi="Arial" w:cs="Arial"/>
          <w:sz w:val="22"/>
          <w:szCs w:val="22"/>
          <w:lang w:val="en-GB"/>
        </w:rPr>
        <w:lastRenderedPageBreak/>
        <w:t xml:space="preserve">Nadir 150-300 mg/dL (8.3-17 mmol/L):  the q24h PZIR dose </w:t>
      </w:r>
      <w:r>
        <w:rPr>
          <w:rFonts w:ascii="Arial" w:hAnsi="Arial" w:cs="Arial"/>
          <w:sz w:val="22"/>
          <w:szCs w:val="22"/>
          <w:lang w:val="en-GB"/>
        </w:rPr>
        <w:t xml:space="preserve">will be increased </w:t>
      </w:r>
      <w:r w:rsidRPr="00107AF8">
        <w:rPr>
          <w:rFonts w:ascii="Arial" w:hAnsi="Arial" w:cs="Arial"/>
          <w:sz w:val="22"/>
          <w:szCs w:val="22"/>
          <w:lang w:val="en-GB"/>
        </w:rPr>
        <w:t>by 10-30%, or by 1 U for dogs receiving &lt;7 U per injection.</w:t>
      </w:r>
    </w:p>
    <w:p w:rsidR="009C045C" w:rsidRDefault="009C045C" w:rsidP="009C045C">
      <w:pPr>
        <w:pStyle w:val="Paragrafoelenco"/>
        <w:numPr>
          <w:ilvl w:val="0"/>
          <w:numId w:val="2"/>
        </w:numPr>
        <w:spacing w:line="480" w:lineRule="auto"/>
        <w:jc w:val="both"/>
        <w:rPr>
          <w:rFonts w:ascii="Arial" w:hAnsi="Arial" w:cs="Arial"/>
          <w:sz w:val="22"/>
          <w:szCs w:val="22"/>
          <w:lang w:val="en-GB"/>
        </w:rPr>
      </w:pPr>
      <w:r w:rsidRPr="00107AF8">
        <w:rPr>
          <w:rFonts w:ascii="Arial" w:hAnsi="Arial" w:cs="Arial"/>
          <w:sz w:val="22"/>
          <w:szCs w:val="22"/>
          <w:lang w:val="en-GB"/>
        </w:rPr>
        <w:t xml:space="preserve">Nadir 80-150 mg/dL (4.4-8.3 mmol/L), or nadir &lt;80 mg/dL (&lt;4.4 mmol/L) and average IG &gt;120 mg/dL (&gt;6.7 mmol/L):  the current q24h PZIR dose will be continued, but also it will be considered if </w:t>
      </w:r>
      <w:proofErr w:type="spellStart"/>
      <w:r w:rsidRPr="00107AF8">
        <w:rPr>
          <w:rFonts w:ascii="Arial" w:hAnsi="Arial" w:cs="Arial"/>
          <w:sz w:val="22"/>
          <w:szCs w:val="22"/>
          <w:lang w:val="en-GB"/>
        </w:rPr>
        <w:t>glycemic</w:t>
      </w:r>
      <w:proofErr w:type="spellEnd"/>
      <w:r w:rsidRPr="00107AF8">
        <w:rPr>
          <w:rFonts w:ascii="Arial" w:hAnsi="Arial" w:cs="Arial"/>
          <w:sz w:val="22"/>
          <w:szCs w:val="22"/>
          <w:lang w:val="en-GB"/>
        </w:rPr>
        <w:t xml:space="preserve"> control might be improved by switching to q12h dosing with PZIR</w:t>
      </w:r>
      <w:r>
        <w:rPr>
          <w:rFonts w:ascii="Arial" w:hAnsi="Arial" w:cs="Arial"/>
          <w:sz w:val="22"/>
          <w:szCs w:val="22"/>
          <w:lang w:val="en-GB"/>
        </w:rPr>
        <w:t>*</w:t>
      </w:r>
    </w:p>
    <w:p w:rsidR="009C045C" w:rsidRPr="00107AF8" w:rsidRDefault="009C045C" w:rsidP="009C045C">
      <w:pPr>
        <w:pStyle w:val="Paragrafoelenco"/>
        <w:numPr>
          <w:ilvl w:val="0"/>
          <w:numId w:val="2"/>
        </w:numPr>
        <w:spacing w:line="480" w:lineRule="auto"/>
        <w:jc w:val="both"/>
        <w:rPr>
          <w:rFonts w:ascii="Arial" w:hAnsi="Arial" w:cs="Arial"/>
          <w:sz w:val="22"/>
          <w:szCs w:val="22"/>
          <w:lang w:val="en-GB"/>
        </w:rPr>
      </w:pPr>
      <w:r w:rsidRPr="00107AF8">
        <w:rPr>
          <w:rFonts w:ascii="Arial" w:hAnsi="Arial" w:cs="Arial"/>
          <w:sz w:val="22"/>
          <w:szCs w:val="22"/>
          <w:lang w:val="en-GB"/>
        </w:rPr>
        <w:t xml:space="preserve">Nadir &lt;80 mg/dL (&lt;4.4 mmol/L) and average IG &lt;120 mg/dL (&lt; 6.6 mmol/L):  the q24h PZIR dose </w:t>
      </w:r>
      <w:r>
        <w:rPr>
          <w:rFonts w:ascii="Arial" w:hAnsi="Arial" w:cs="Arial"/>
          <w:sz w:val="22"/>
          <w:szCs w:val="22"/>
          <w:lang w:val="en-GB"/>
        </w:rPr>
        <w:t xml:space="preserve">will be decreased </w:t>
      </w:r>
      <w:r w:rsidRPr="00107AF8">
        <w:rPr>
          <w:rFonts w:ascii="Arial" w:hAnsi="Arial" w:cs="Arial"/>
          <w:sz w:val="22"/>
          <w:szCs w:val="22"/>
          <w:lang w:val="en-GB"/>
        </w:rPr>
        <w:t>by 10-30%, or by 1 U for dogs receiving &lt;7 U per injection.</w:t>
      </w:r>
    </w:p>
    <w:p w:rsidR="009C045C" w:rsidRPr="004724C2" w:rsidRDefault="009C045C" w:rsidP="009C045C">
      <w:pPr>
        <w:spacing w:line="480" w:lineRule="auto"/>
        <w:jc w:val="both"/>
        <w:rPr>
          <w:rFonts w:ascii="Arial" w:hAnsi="Arial" w:cs="Arial"/>
          <w:b/>
          <w:bCs/>
          <w:sz w:val="22"/>
          <w:szCs w:val="22"/>
          <w:u w:val="single"/>
          <w:lang w:val="en-GB"/>
        </w:rPr>
      </w:pPr>
      <w:r>
        <w:rPr>
          <w:rFonts w:ascii="Arial" w:hAnsi="Arial" w:cs="Arial"/>
          <w:b/>
          <w:bCs/>
          <w:sz w:val="22"/>
          <w:szCs w:val="22"/>
          <w:u w:val="single"/>
          <w:lang w:val="en-GB"/>
        </w:rPr>
        <w:t>*</w:t>
      </w:r>
      <w:r w:rsidRPr="004724C2">
        <w:rPr>
          <w:rFonts w:ascii="Arial" w:hAnsi="Arial" w:cs="Arial"/>
          <w:b/>
          <w:bCs/>
          <w:sz w:val="22"/>
          <w:szCs w:val="22"/>
          <w:u w:val="single"/>
          <w:lang w:val="en-GB"/>
        </w:rPr>
        <w:t xml:space="preserve">Switching from once daily to twice daily PZIR administration </w:t>
      </w:r>
    </w:p>
    <w:p w:rsidR="009C045C" w:rsidRDefault="009C045C" w:rsidP="009C045C">
      <w:pPr>
        <w:spacing w:line="480" w:lineRule="auto"/>
        <w:jc w:val="both"/>
        <w:rPr>
          <w:rFonts w:ascii="Arial" w:hAnsi="Arial" w:cs="Arial"/>
          <w:sz w:val="22"/>
          <w:szCs w:val="22"/>
          <w:lang w:val="en-GB"/>
        </w:rPr>
      </w:pPr>
      <w:r>
        <w:rPr>
          <w:rFonts w:ascii="Arial" w:hAnsi="Arial" w:cs="Arial"/>
          <w:sz w:val="22"/>
          <w:szCs w:val="22"/>
          <w:lang w:val="en-GB"/>
        </w:rPr>
        <w:t>W</w:t>
      </w:r>
      <w:r w:rsidRPr="009E3E73">
        <w:rPr>
          <w:rFonts w:ascii="Arial" w:hAnsi="Arial" w:cs="Arial"/>
          <w:sz w:val="22"/>
          <w:szCs w:val="22"/>
          <w:lang w:val="en-GB"/>
        </w:rPr>
        <w:t>hen there is a CONSISTENT PATTERN with IG nadir of 80-150 mg/dL (4.4-8.3 mmol/L), or nadir &lt;80 mg/dL (&lt;4.4 mmol/L) and average IG &gt;120 mg/dL (&gt;6.7 mmol/L) AND a period of about 12 h during each 24 h period when IG results are all &gt;300 mg/dL (&gt;17 mmol/L)</w:t>
      </w:r>
      <w:r>
        <w:rPr>
          <w:rFonts w:ascii="Arial" w:hAnsi="Arial" w:cs="Arial"/>
          <w:sz w:val="22"/>
          <w:szCs w:val="22"/>
          <w:lang w:val="en-GB"/>
        </w:rPr>
        <w:t>, PZIR</w:t>
      </w:r>
      <w:r w:rsidRPr="009E3E73">
        <w:rPr>
          <w:rFonts w:ascii="Arial" w:hAnsi="Arial" w:cs="Arial"/>
          <w:sz w:val="22"/>
          <w:szCs w:val="22"/>
          <w:lang w:val="en-GB"/>
        </w:rPr>
        <w:t xml:space="preserve"> dosing</w:t>
      </w:r>
      <w:r>
        <w:rPr>
          <w:rFonts w:ascii="Arial" w:hAnsi="Arial" w:cs="Arial"/>
          <w:sz w:val="22"/>
          <w:szCs w:val="22"/>
          <w:lang w:val="en-GB"/>
        </w:rPr>
        <w:t xml:space="preserve"> will be switched</w:t>
      </w:r>
      <w:r w:rsidRPr="009E3E73">
        <w:rPr>
          <w:rFonts w:ascii="Arial" w:hAnsi="Arial" w:cs="Arial"/>
          <w:sz w:val="22"/>
          <w:szCs w:val="22"/>
          <w:lang w:val="en-GB"/>
        </w:rPr>
        <w:t xml:space="preserve"> from q24h to q12h</w:t>
      </w:r>
      <w:r>
        <w:rPr>
          <w:rFonts w:ascii="Arial" w:hAnsi="Arial" w:cs="Arial"/>
          <w:sz w:val="22"/>
          <w:szCs w:val="22"/>
          <w:lang w:val="en-GB"/>
        </w:rPr>
        <w:t xml:space="preserve">. </w:t>
      </w:r>
      <w:r w:rsidRPr="009E3E73">
        <w:rPr>
          <w:rFonts w:ascii="Arial" w:hAnsi="Arial" w:cs="Arial"/>
          <w:sz w:val="22"/>
          <w:szCs w:val="22"/>
          <w:lang w:val="en-GB"/>
        </w:rPr>
        <w:t xml:space="preserve">When switching from q24h to q12h dosing, </w:t>
      </w:r>
      <w:r>
        <w:rPr>
          <w:rFonts w:ascii="Arial" w:hAnsi="Arial" w:cs="Arial"/>
          <w:sz w:val="22"/>
          <w:szCs w:val="22"/>
          <w:lang w:val="en-GB"/>
        </w:rPr>
        <w:t>PZIR</w:t>
      </w:r>
      <w:r w:rsidRPr="009E3E73">
        <w:rPr>
          <w:rFonts w:ascii="Arial" w:hAnsi="Arial" w:cs="Arial"/>
          <w:sz w:val="22"/>
          <w:szCs w:val="22"/>
          <w:lang w:val="en-GB"/>
        </w:rPr>
        <w:t xml:space="preserve"> dose </w:t>
      </w:r>
      <w:r>
        <w:rPr>
          <w:rFonts w:ascii="Arial" w:hAnsi="Arial" w:cs="Arial"/>
          <w:sz w:val="22"/>
          <w:szCs w:val="22"/>
          <w:lang w:val="en-GB"/>
        </w:rPr>
        <w:t xml:space="preserve">will be </w:t>
      </w:r>
      <w:r w:rsidRPr="009E3E73">
        <w:rPr>
          <w:rFonts w:ascii="Arial" w:hAnsi="Arial" w:cs="Arial"/>
          <w:sz w:val="22"/>
          <w:szCs w:val="22"/>
          <w:lang w:val="en-GB"/>
        </w:rPr>
        <w:t xml:space="preserve">decreased by about 30% per injection (i.e., the total daily dose is </w:t>
      </w:r>
      <w:r>
        <w:rPr>
          <w:rFonts w:ascii="Arial" w:hAnsi="Arial" w:cs="Arial"/>
          <w:sz w:val="22"/>
          <w:szCs w:val="22"/>
          <w:lang w:val="en-GB"/>
        </w:rPr>
        <w:t xml:space="preserve">therefore </w:t>
      </w:r>
      <w:r w:rsidRPr="009E3E73">
        <w:rPr>
          <w:rFonts w:ascii="Arial" w:hAnsi="Arial" w:cs="Arial"/>
          <w:sz w:val="22"/>
          <w:szCs w:val="22"/>
          <w:lang w:val="en-GB"/>
        </w:rPr>
        <w:t xml:space="preserve">increased by 40%), and the first q12h dose </w:t>
      </w:r>
      <w:r>
        <w:rPr>
          <w:rFonts w:ascii="Arial" w:hAnsi="Arial" w:cs="Arial"/>
          <w:sz w:val="22"/>
          <w:szCs w:val="22"/>
          <w:lang w:val="en-GB"/>
        </w:rPr>
        <w:t>will be</w:t>
      </w:r>
      <w:r w:rsidRPr="009E3E73">
        <w:rPr>
          <w:rFonts w:ascii="Arial" w:hAnsi="Arial" w:cs="Arial"/>
          <w:sz w:val="22"/>
          <w:szCs w:val="22"/>
          <w:lang w:val="en-GB"/>
        </w:rPr>
        <w:t xml:space="preserve"> administered 24 h after the previous injection. The dog’s response </w:t>
      </w:r>
      <w:r>
        <w:rPr>
          <w:rFonts w:ascii="Arial" w:hAnsi="Arial" w:cs="Arial"/>
          <w:sz w:val="22"/>
          <w:szCs w:val="22"/>
          <w:lang w:val="en-GB"/>
        </w:rPr>
        <w:t xml:space="preserve">will be </w:t>
      </w:r>
      <w:r w:rsidRPr="009E3E73">
        <w:rPr>
          <w:rFonts w:ascii="Arial" w:hAnsi="Arial" w:cs="Arial"/>
          <w:sz w:val="22"/>
          <w:szCs w:val="22"/>
          <w:lang w:val="en-GB"/>
        </w:rPr>
        <w:t>then monitored for the following 3-5 days before re-evaluating the dose.</w:t>
      </w:r>
    </w:p>
    <w:p w:rsidR="009C045C" w:rsidRPr="000A6C1D" w:rsidRDefault="009C045C" w:rsidP="009C045C">
      <w:pPr>
        <w:spacing w:line="480" w:lineRule="auto"/>
        <w:jc w:val="both"/>
        <w:rPr>
          <w:rFonts w:ascii="Arial" w:hAnsi="Arial" w:cs="Arial"/>
          <w:b/>
          <w:bCs/>
          <w:sz w:val="22"/>
          <w:szCs w:val="22"/>
          <w:u w:val="single"/>
          <w:lang w:val="en-US"/>
        </w:rPr>
      </w:pPr>
      <w:r w:rsidRPr="000A6C1D">
        <w:rPr>
          <w:rFonts w:ascii="Arial" w:hAnsi="Arial" w:cs="Arial"/>
          <w:b/>
          <w:bCs/>
          <w:sz w:val="22"/>
          <w:szCs w:val="22"/>
          <w:u w:val="single"/>
          <w:lang w:val="en-US"/>
        </w:rPr>
        <w:t>Flash glucose monitoring system</w:t>
      </w:r>
    </w:p>
    <w:p w:rsidR="009C045C" w:rsidRPr="000A6C1D" w:rsidRDefault="009C045C" w:rsidP="009C045C">
      <w:pPr>
        <w:spacing w:line="480" w:lineRule="auto"/>
        <w:jc w:val="both"/>
        <w:rPr>
          <w:rFonts w:ascii="Arial" w:hAnsi="Arial" w:cs="Arial"/>
          <w:sz w:val="22"/>
          <w:szCs w:val="22"/>
          <w:lang w:val="en-US"/>
        </w:rPr>
      </w:pPr>
      <w:r w:rsidRPr="000A6C1D">
        <w:rPr>
          <w:rFonts w:ascii="Arial" w:hAnsi="Arial" w:cs="Arial"/>
          <w:sz w:val="22"/>
          <w:szCs w:val="22"/>
          <w:lang w:val="en-US"/>
        </w:rPr>
        <w:t xml:space="preserve">The sensor will be applied in a clipped and sterile area on the dorsal aspect of the neck of each diabetic dog. After positioning, the sensor will be fixed with extra tape and a body bandage will be used to secure the sensor at the body. The detection limits of the sensor are between 20 and 500 mg/dL. The sensor begins recording data 1 hour after its application and automatically measures the </w:t>
      </w:r>
      <w:proofErr w:type="spellStart"/>
      <w:r w:rsidRPr="000A6C1D">
        <w:rPr>
          <w:rFonts w:ascii="Arial" w:hAnsi="Arial" w:cs="Arial"/>
          <w:sz w:val="22"/>
          <w:szCs w:val="22"/>
          <w:lang w:val="en-US"/>
        </w:rPr>
        <w:t>IGc</w:t>
      </w:r>
      <w:proofErr w:type="spellEnd"/>
      <w:r w:rsidRPr="000A6C1D">
        <w:rPr>
          <w:rFonts w:ascii="Arial" w:hAnsi="Arial" w:cs="Arial"/>
          <w:sz w:val="22"/>
          <w:szCs w:val="22"/>
          <w:lang w:val="en-US"/>
        </w:rPr>
        <w:t xml:space="preserve"> every minute. The </w:t>
      </w:r>
      <w:proofErr w:type="spellStart"/>
      <w:r w:rsidRPr="000A6C1D">
        <w:rPr>
          <w:rFonts w:ascii="Arial" w:hAnsi="Arial" w:cs="Arial"/>
          <w:sz w:val="22"/>
          <w:szCs w:val="22"/>
          <w:lang w:val="en-US"/>
        </w:rPr>
        <w:t>IGc</w:t>
      </w:r>
      <w:proofErr w:type="spellEnd"/>
      <w:r w:rsidRPr="000A6C1D">
        <w:rPr>
          <w:rFonts w:ascii="Arial" w:hAnsi="Arial" w:cs="Arial"/>
          <w:sz w:val="22"/>
          <w:szCs w:val="22"/>
          <w:lang w:val="en-US"/>
        </w:rPr>
        <w:t xml:space="preserve"> is transferred from the sensor to </w:t>
      </w:r>
      <w:r>
        <w:rPr>
          <w:rFonts w:ascii="Arial" w:hAnsi="Arial" w:cs="Arial"/>
          <w:sz w:val="22"/>
          <w:szCs w:val="22"/>
          <w:lang w:val="en-US"/>
        </w:rPr>
        <w:t>t</w:t>
      </w:r>
      <w:r w:rsidRPr="00AD3C1E">
        <w:rPr>
          <w:rFonts w:ascii="Arial" w:hAnsi="Arial" w:cs="Arial"/>
          <w:sz w:val="22"/>
          <w:szCs w:val="22"/>
          <w:lang w:val="en-US"/>
        </w:rPr>
        <w:t xml:space="preserve">he </w:t>
      </w:r>
      <w:proofErr w:type="spellStart"/>
      <w:r w:rsidRPr="00AD3C1E">
        <w:rPr>
          <w:rFonts w:ascii="Arial" w:hAnsi="Arial" w:cs="Arial"/>
          <w:sz w:val="22"/>
          <w:szCs w:val="22"/>
          <w:lang w:val="en-US"/>
        </w:rPr>
        <w:t>FreeStyle</w:t>
      </w:r>
      <w:proofErr w:type="spellEnd"/>
      <w:r w:rsidRPr="00AD3C1E">
        <w:rPr>
          <w:rFonts w:ascii="Arial" w:hAnsi="Arial" w:cs="Arial"/>
          <w:sz w:val="22"/>
          <w:szCs w:val="22"/>
          <w:lang w:val="en-US"/>
        </w:rPr>
        <w:t xml:space="preserve"> </w:t>
      </w:r>
      <w:proofErr w:type="spellStart"/>
      <w:r w:rsidRPr="00AD3C1E">
        <w:rPr>
          <w:rFonts w:ascii="Arial" w:hAnsi="Arial" w:cs="Arial"/>
          <w:sz w:val="22"/>
          <w:szCs w:val="22"/>
          <w:lang w:val="en-US"/>
        </w:rPr>
        <w:t>LibreLink</w:t>
      </w:r>
      <w:proofErr w:type="spellEnd"/>
      <w:r w:rsidRPr="00AD3C1E">
        <w:rPr>
          <w:rFonts w:ascii="Arial" w:hAnsi="Arial" w:cs="Arial"/>
          <w:sz w:val="22"/>
          <w:szCs w:val="22"/>
          <w:lang w:val="en-US"/>
        </w:rPr>
        <w:t xml:space="preserve"> mobile app,</w:t>
      </w:r>
      <w:r>
        <w:rPr>
          <w:rFonts w:ascii="Arial" w:hAnsi="Arial" w:cs="Arial"/>
          <w:sz w:val="22"/>
          <w:szCs w:val="22"/>
          <w:lang w:val="en-US"/>
        </w:rPr>
        <w:t xml:space="preserve"> </w:t>
      </w:r>
      <w:r w:rsidRPr="000A6C1D">
        <w:rPr>
          <w:rFonts w:ascii="Arial" w:hAnsi="Arial" w:cs="Arial"/>
          <w:sz w:val="22"/>
          <w:szCs w:val="22"/>
          <w:lang w:val="en-US"/>
        </w:rPr>
        <w:t xml:space="preserve">when the user brings the </w:t>
      </w:r>
      <w:r>
        <w:rPr>
          <w:rFonts w:ascii="Arial" w:hAnsi="Arial" w:cs="Arial"/>
          <w:sz w:val="22"/>
          <w:szCs w:val="22"/>
          <w:lang w:val="en-US"/>
        </w:rPr>
        <w:t>mobile phone</w:t>
      </w:r>
      <w:r w:rsidRPr="000A6C1D">
        <w:rPr>
          <w:rFonts w:ascii="Arial" w:hAnsi="Arial" w:cs="Arial"/>
          <w:sz w:val="22"/>
          <w:szCs w:val="22"/>
          <w:lang w:val="en-US"/>
        </w:rPr>
        <w:t xml:space="preserve"> into close proximity to the sensor. The </w:t>
      </w:r>
      <w:proofErr w:type="spellStart"/>
      <w:r w:rsidRPr="00AD3C1E">
        <w:rPr>
          <w:rFonts w:ascii="Arial" w:hAnsi="Arial" w:cs="Arial"/>
          <w:sz w:val="22"/>
          <w:szCs w:val="22"/>
          <w:lang w:val="en-US"/>
        </w:rPr>
        <w:t>FreeStyle</w:t>
      </w:r>
      <w:proofErr w:type="spellEnd"/>
      <w:r w:rsidRPr="00AD3C1E">
        <w:rPr>
          <w:rFonts w:ascii="Arial" w:hAnsi="Arial" w:cs="Arial"/>
          <w:sz w:val="22"/>
          <w:szCs w:val="22"/>
          <w:lang w:val="en-US"/>
        </w:rPr>
        <w:t xml:space="preserve"> </w:t>
      </w:r>
      <w:proofErr w:type="spellStart"/>
      <w:r w:rsidRPr="00AD3C1E">
        <w:rPr>
          <w:rFonts w:ascii="Arial" w:hAnsi="Arial" w:cs="Arial"/>
          <w:sz w:val="22"/>
          <w:szCs w:val="22"/>
          <w:lang w:val="en-US"/>
        </w:rPr>
        <w:t>LibreLink</w:t>
      </w:r>
      <w:proofErr w:type="spellEnd"/>
      <w:r w:rsidRPr="00AD3C1E">
        <w:rPr>
          <w:rFonts w:ascii="Arial" w:hAnsi="Arial" w:cs="Arial"/>
          <w:sz w:val="22"/>
          <w:szCs w:val="22"/>
          <w:lang w:val="en-US"/>
        </w:rPr>
        <w:t xml:space="preserve"> mobile app</w:t>
      </w:r>
      <w:r w:rsidRPr="000A6C1D">
        <w:rPr>
          <w:rFonts w:ascii="Arial" w:hAnsi="Arial" w:cs="Arial"/>
          <w:sz w:val="22"/>
          <w:szCs w:val="22"/>
          <w:lang w:val="en-US"/>
        </w:rPr>
        <w:t xml:space="preserve"> then displays the current sensor </w:t>
      </w:r>
      <w:proofErr w:type="spellStart"/>
      <w:r w:rsidRPr="000A6C1D">
        <w:rPr>
          <w:rFonts w:ascii="Arial" w:hAnsi="Arial" w:cs="Arial"/>
          <w:sz w:val="22"/>
          <w:szCs w:val="22"/>
          <w:lang w:val="en-US"/>
        </w:rPr>
        <w:t>IGc</w:t>
      </w:r>
      <w:proofErr w:type="spellEnd"/>
      <w:r w:rsidRPr="000A6C1D">
        <w:rPr>
          <w:rFonts w:ascii="Arial" w:hAnsi="Arial" w:cs="Arial"/>
          <w:sz w:val="22"/>
          <w:szCs w:val="22"/>
          <w:lang w:val="en-US"/>
        </w:rPr>
        <w:t xml:space="preserve"> and an IG trend arrow as well as the </w:t>
      </w:r>
      <w:proofErr w:type="spellStart"/>
      <w:r w:rsidRPr="000A6C1D">
        <w:rPr>
          <w:rFonts w:ascii="Arial" w:hAnsi="Arial" w:cs="Arial"/>
          <w:sz w:val="22"/>
          <w:szCs w:val="22"/>
          <w:lang w:val="en-US"/>
        </w:rPr>
        <w:t>IGc</w:t>
      </w:r>
      <w:proofErr w:type="spellEnd"/>
      <w:r w:rsidRPr="000A6C1D">
        <w:rPr>
          <w:rFonts w:ascii="Arial" w:hAnsi="Arial" w:cs="Arial"/>
          <w:sz w:val="22"/>
          <w:szCs w:val="22"/>
          <w:lang w:val="en-US"/>
        </w:rPr>
        <w:t xml:space="preserve"> over the preceding 8 hours. The measurements are automatically recorded and stored on the sensor (every 15 minutes) and displayed on </w:t>
      </w:r>
      <w:r>
        <w:rPr>
          <w:rFonts w:ascii="Arial" w:hAnsi="Arial" w:cs="Arial"/>
          <w:sz w:val="22"/>
          <w:szCs w:val="22"/>
          <w:lang w:val="en-US"/>
        </w:rPr>
        <w:t>t</w:t>
      </w:r>
      <w:r w:rsidRPr="00AD3C1E">
        <w:rPr>
          <w:rFonts w:ascii="Arial" w:hAnsi="Arial" w:cs="Arial"/>
          <w:sz w:val="22"/>
          <w:szCs w:val="22"/>
          <w:lang w:val="en-US"/>
        </w:rPr>
        <w:t xml:space="preserve">he </w:t>
      </w:r>
      <w:proofErr w:type="spellStart"/>
      <w:r w:rsidRPr="00AD3C1E">
        <w:rPr>
          <w:rFonts w:ascii="Arial" w:hAnsi="Arial" w:cs="Arial"/>
          <w:sz w:val="22"/>
          <w:szCs w:val="22"/>
          <w:lang w:val="en-US"/>
        </w:rPr>
        <w:t>FreeStyle</w:t>
      </w:r>
      <w:proofErr w:type="spellEnd"/>
      <w:r w:rsidRPr="00AD3C1E">
        <w:rPr>
          <w:rFonts w:ascii="Arial" w:hAnsi="Arial" w:cs="Arial"/>
          <w:sz w:val="22"/>
          <w:szCs w:val="22"/>
          <w:lang w:val="en-US"/>
        </w:rPr>
        <w:t xml:space="preserve"> </w:t>
      </w:r>
      <w:proofErr w:type="spellStart"/>
      <w:r w:rsidRPr="00AD3C1E">
        <w:rPr>
          <w:rFonts w:ascii="Arial" w:hAnsi="Arial" w:cs="Arial"/>
          <w:sz w:val="22"/>
          <w:szCs w:val="22"/>
          <w:lang w:val="en-US"/>
        </w:rPr>
        <w:t>LibreLink</w:t>
      </w:r>
      <w:proofErr w:type="spellEnd"/>
      <w:r w:rsidRPr="00AD3C1E">
        <w:rPr>
          <w:rFonts w:ascii="Arial" w:hAnsi="Arial" w:cs="Arial"/>
          <w:sz w:val="22"/>
          <w:szCs w:val="22"/>
          <w:lang w:val="en-US"/>
        </w:rPr>
        <w:t xml:space="preserve"> app,</w:t>
      </w:r>
      <w:r w:rsidRPr="000A6C1D">
        <w:rPr>
          <w:rFonts w:ascii="Arial" w:hAnsi="Arial" w:cs="Arial"/>
          <w:sz w:val="22"/>
          <w:szCs w:val="22"/>
          <w:lang w:val="en-US"/>
        </w:rPr>
        <w:t xml:space="preserve"> when scanned. </w:t>
      </w:r>
      <w:r>
        <w:rPr>
          <w:rFonts w:ascii="Arial" w:hAnsi="Arial" w:cs="Arial"/>
          <w:sz w:val="22"/>
          <w:szCs w:val="22"/>
          <w:lang w:val="en-US"/>
        </w:rPr>
        <w:t xml:space="preserve">The </w:t>
      </w:r>
      <w:r w:rsidRPr="000A6C1D">
        <w:rPr>
          <w:rFonts w:ascii="Arial" w:hAnsi="Arial" w:cs="Arial"/>
          <w:sz w:val="22"/>
          <w:szCs w:val="22"/>
          <w:lang w:val="en-US"/>
        </w:rPr>
        <w:t xml:space="preserve">data are automatically uploaded to </w:t>
      </w:r>
      <w:proofErr w:type="spellStart"/>
      <w:r w:rsidRPr="000A6C1D">
        <w:rPr>
          <w:rFonts w:ascii="Arial" w:hAnsi="Arial" w:cs="Arial"/>
          <w:sz w:val="22"/>
          <w:szCs w:val="22"/>
          <w:lang w:val="en-US"/>
        </w:rPr>
        <w:t>LibreView</w:t>
      </w:r>
      <w:proofErr w:type="spellEnd"/>
      <w:r w:rsidRPr="000A6C1D">
        <w:rPr>
          <w:rFonts w:ascii="Arial" w:hAnsi="Arial" w:cs="Arial"/>
          <w:sz w:val="22"/>
          <w:szCs w:val="22"/>
          <w:lang w:val="en-US"/>
        </w:rPr>
        <w:t xml:space="preserve"> when the phone is connected to the internet. This is a free, </w:t>
      </w:r>
      <w:r w:rsidRPr="000A6C1D">
        <w:rPr>
          <w:rFonts w:ascii="Arial" w:hAnsi="Arial" w:cs="Arial"/>
          <w:sz w:val="22"/>
          <w:szCs w:val="22"/>
          <w:lang w:val="en-US"/>
        </w:rPr>
        <w:lastRenderedPageBreak/>
        <w:t xml:space="preserve">secure, cloud-based diabetes management system provided by Abbott. The system generates summary glucose reports from the uploaded sensor data, including the AGP and the Daily Log, and provides a secure repository for data. </w:t>
      </w:r>
    </w:p>
    <w:p w:rsidR="009C045C" w:rsidRPr="000A6C1D" w:rsidRDefault="009C045C" w:rsidP="009C045C">
      <w:pPr>
        <w:spacing w:line="480" w:lineRule="auto"/>
        <w:contextualSpacing/>
        <w:jc w:val="both"/>
        <w:rPr>
          <w:rFonts w:ascii="Arial" w:hAnsi="Arial" w:cs="Arial"/>
          <w:b/>
          <w:bCs/>
          <w:color w:val="000000" w:themeColor="text1"/>
          <w:sz w:val="22"/>
          <w:szCs w:val="22"/>
          <w:u w:val="single"/>
          <w:lang w:val="en-US"/>
        </w:rPr>
      </w:pPr>
      <w:r>
        <w:rPr>
          <w:rFonts w:ascii="Arial" w:hAnsi="Arial" w:cs="Arial"/>
          <w:b/>
          <w:bCs/>
          <w:color w:val="000000" w:themeColor="text1"/>
          <w:sz w:val="22"/>
          <w:szCs w:val="22"/>
          <w:u w:val="single"/>
          <w:lang w:val="en-US"/>
        </w:rPr>
        <w:t>Samples collection</w:t>
      </w:r>
    </w:p>
    <w:p w:rsidR="009C045C" w:rsidRPr="000A6C1D" w:rsidRDefault="009C045C" w:rsidP="009C045C">
      <w:pPr>
        <w:pStyle w:val="Paragrafoelenco"/>
        <w:numPr>
          <w:ilvl w:val="0"/>
          <w:numId w:val="1"/>
        </w:numPr>
        <w:spacing w:line="480" w:lineRule="auto"/>
        <w:jc w:val="both"/>
        <w:rPr>
          <w:rFonts w:ascii="Arial" w:hAnsi="Arial" w:cs="Arial"/>
          <w:sz w:val="22"/>
          <w:szCs w:val="22"/>
          <w:lang w:val="en-US"/>
        </w:rPr>
      </w:pPr>
      <w:r>
        <w:rPr>
          <w:rFonts w:ascii="Arial" w:hAnsi="Arial" w:cs="Arial"/>
          <w:color w:val="000000" w:themeColor="text1"/>
          <w:sz w:val="22"/>
          <w:szCs w:val="22"/>
          <w:lang w:val="en-US"/>
        </w:rPr>
        <w:t>A b</w:t>
      </w:r>
      <w:r w:rsidRPr="000A6C1D">
        <w:rPr>
          <w:rFonts w:ascii="Arial" w:hAnsi="Arial" w:cs="Arial"/>
          <w:color w:val="000000" w:themeColor="text1"/>
          <w:sz w:val="22"/>
          <w:szCs w:val="22"/>
          <w:lang w:val="en-US"/>
        </w:rPr>
        <w:t>lood sample (1.5 ml) for the CBC will be collected into EDTA-coated plastic tubes. The sample will be analyzed within one hour</w:t>
      </w:r>
      <w:r w:rsidRPr="000A6C1D">
        <w:rPr>
          <w:rFonts w:ascii="Arial" w:hAnsi="Arial" w:cs="Arial"/>
          <w:color w:val="C00000"/>
          <w:sz w:val="22"/>
          <w:szCs w:val="22"/>
          <w:lang w:val="en-US"/>
        </w:rPr>
        <w:t>.</w:t>
      </w:r>
      <w:r w:rsidRPr="000A6C1D">
        <w:rPr>
          <w:rFonts w:ascii="Arial" w:hAnsi="Arial" w:cs="Arial"/>
          <w:color w:val="000000" w:themeColor="text1"/>
          <w:sz w:val="22"/>
          <w:szCs w:val="22"/>
          <w:lang w:val="en-US"/>
        </w:rPr>
        <w:t xml:space="preserve"> This sample will be also used for the HbA1c measurement.</w:t>
      </w:r>
    </w:p>
    <w:p w:rsidR="009C045C" w:rsidRPr="00035E70" w:rsidRDefault="009C045C" w:rsidP="009C045C">
      <w:pPr>
        <w:numPr>
          <w:ilvl w:val="0"/>
          <w:numId w:val="1"/>
        </w:numPr>
        <w:spacing w:line="480" w:lineRule="auto"/>
        <w:contextualSpacing/>
        <w:jc w:val="both"/>
        <w:rPr>
          <w:rFonts w:ascii="Arial" w:hAnsi="Arial" w:cs="Arial"/>
          <w:color w:val="000000" w:themeColor="text1"/>
          <w:sz w:val="22"/>
          <w:szCs w:val="22"/>
          <w:lang w:val="en-US"/>
        </w:rPr>
      </w:pPr>
      <w:r w:rsidRPr="00035E70">
        <w:rPr>
          <w:rFonts w:ascii="Arial" w:hAnsi="Arial" w:cs="Arial"/>
          <w:color w:val="000000" w:themeColor="text1"/>
          <w:sz w:val="22"/>
          <w:szCs w:val="22"/>
          <w:lang w:val="en-US"/>
        </w:rPr>
        <w:t>For the biochemistry profile</w:t>
      </w:r>
      <w:r>
        <w:rPr>
          <w:rFonts w:ascii="Arial" w:hAnsi="Arial" w:cs="Arial"/>
          <w:color w:val="000000" w:themeColor="text1"/>
          <w:sz w:val="22"/>
          <w:szCs w:val="22"/>
          <w:lang w:val="en-US"/>
        </w:rPr>
        <w:t>,</w:t>
      </w:r>
      <w:r w:rsidRPr="00035E70">
        <w:rPr>
          <w:rFonts w:ascii="Arial" w:hAnsi="Arial" w:cs="Arial"/>
          <w:color w:val="000000" w:themeColor="text1"/>
          <w:sz w:val="22"/>
          <w:szCs w:val="22"/>
          <w:lang w:val="en-US"/>
        </w:rPr>
        <w:t xml:space="preserve"> the same serum sample for the measurement of </w:t>
      </w:r>
      <w:r>
        <w:rPr>
          <w:rFonts w:ascii="Arial" w:hAnsi="Arial" w:cs="Arial"/>
          <w:color w:val="000000" w:themeColor="text1"/>
          <w:sz w:val="22"/>
          <w:szCs w:val="22"/>
          <w:lang w:val="en-US"/>
        </w:rPr>
        <w:t xml:space="preserve">SF </w:t>
      </w:r>
      <w:r w:rsidRPr="00035E70">
        <w:rPr>
          <w:rFonts w:ascii="Arial" w:hAnsi="Arial" w:cs="Arial"/>
          <w:color w:val="000000" w:themeColor="text1"/>
          <w:sz w:val="22"/>
          <w:szCs w:val="22"/>
          <w:lang w:val="en-US"/>
        </w:rPr>
        <w:t>will be used. The sample will be analyzed within 3 hours.</w:t>
      </w:r>
    </w:p>
    <w:p w:rsidR="009C045C" w:rsidRPr="000A6C1D" w:rsidRDefault="009C045C" w:rsidP="009C045C">
      <w:pPr>
        <w:spacing w:line="480" w:lineRule="auto"/>
        <w:jc w:val="both"/>
        <w:rPr>
          <w:rFonts w:ascii="Arial" w:hAnsi="Arial" w:cs="Arial"/>
          <w:b/>
          <w:bCs/>
          <w:sz w:val="22"/>
          <w:szCs w:val="22"/>
          <w:u w:val="single"/>
          <w:lang w:val="en-US"/>
        </w:rPr>
      </w:pPr>
      <w:r w:rsidRPr="000A6C1D">
        <w:rPr>
          <w:rFonts w:ascii="Arial" w:hAnsi="Arial" w:cs="Arial"/>
          <w:b/>
          <w:bCs/>
          <w:sz w:val="22"/>
          <w:szCs w:val="22"/>
          <w:u w:val="single"/>
          <w:lang w:val="en-US"/>
        </w:rPr>
        <w:t>Analytical methods</w:t>
      </w:r>
    </w:p>
    <w:p w:rsidR="009C045C" w:rsidRPr="000A6C1D" w:rsidRDefault="009C045C" w:rsidP="009C045C">
      <w:pPr>
        <w:pStyle w:val="Paragrafoelenco"/>
        <w:numPr>
          <w:ilvl w:val="0"/>
          <w:numId w:val="6"/>
        </w:numPr>
        <w:spacing w:line="480" w:lineRule="auto"/>
        <w:jc w:val="both"/>
        <w:rPr>
          <w:rFonts w:ascii="Arial" w:hAnsi="Arial" w:cs="Arial"/>
          <w:sz w:val="22"/>
          <w:szCs w:val="22"/>
          <w:lang w:val="en-US"/>
        </w:rPr>
      </w:pPr>
      <w:r w:rsidRPr="000A6C1D">
        <w:rPr>
          <w:rFonts w:ascii="Arial" w:hAnsi="Arial" w:cs="Arial"/>
          <w:sz w:val="22"/>
          <w:szCs w:val="22"/>
          <w:lang w:val="en-US"/>
        </w:rPr>
        <w:t>Complete blood count (</w:t>
      </w:r>
      <w:proofErr w:type="spellStart"/>
      <w:r w:rsidRPr="000A6C1D">
        <w:rPr>
          <w:rFonts w:ascii="Arial" w:hAnsi="Arial" w:cs="Arial"/>
          <w:sz w:val="22"/>
          <w:szCs w:val="22"/>
          <w:lang w:val="en-US"/>
        </w:rPr>
        <w:t>Advia</w:t>
      </w:r>
      <w:proofErr w:type="spellEnd"/>
      <w:r w:rsidRPr="000A6C1D">
        <w:rPr>
          <w:rFonts w:ascii="Arial" w:hAnsi="Arial" w:cs="Arial"/>
          <w:sz w:val="22"/>
          <w:szCs w:val="22"/>
          <w:lang w:val="en-US"/>
        </w:rPr>
        <w:t xml:space="preserve"> 2120, Siemens Healthcare Diagnostics, Erlangen, Germany), chemistry profile (AU 480, Beckman Coulter/Olympus, Brea, CA) and urinalyses will be performed by standard laboratory methods at the medical laboratory of the referral institution.</w:t>
      </w:r>
    </w:p>
    <w:p w:rsidR="009C045C" w:rsidRPr="000A6C1D" w:rsidRDefault="009C045C" w:rsidP="009C045C">
      <w:pPr>
        <w:pStyle w:val="Paragrafoelenco"/>
        <w:numPr>
          <w:ilvl w:val="0"/>
          <w:numId w:val="6"/>
        </w:numPr>
        <w:spacing w:line="480" w:lineRule="auto"/>
        <w:jc w:val="both"/>
        <w:rPr>
          <w:rFonts w:ascii="Arial" w:hAnsi="Arial" w:cs="Arial"/>
          <w:sz w:val="22"/>
          <w:szCs w:val="22"/>
          <w:lang w:val="en-US"/>
        </w:rPr>
      </w:pPr>
      <w:r w:rsidRPr="000A6C1D">
        <w:rPr>
          <w:rFonts w:ascii="Arial" w:hAnsi="Arial" w:cs="Arial"/>
          <w:sz w:val="22"/>
          <w:szCs w:val="22"/>
          <w:lang w:val="en-US"/>
        </w:rPr>
        <w:t xml:space="preserve">Serum </w:t>
      </w:r>
      <w:proofErr w:type="spellStart"/>
      <w:r w:rsidRPr="000A6C1D">
        <w:rPr>
          <w:rFonts w:ascii="Arial" w:hAnsi="Arial" w:cs="Arial"/>
          <w:sz w:val="22"/>
          <w:szCs w:val="22"/>
          <w:lang w:val="en-US"/>
        </w:rPr>
        <w:t>fructosamine</w:t>
      </w:r>
      <w:proofErr w:type="spellEnd"/>
      <w:r w:rsidRPr="000A6C1D">
        <w:rPr>
          <w:rFonts w:ascii="Arial" w:hAnsi="Arial" w:cs="Arial"/>
          <w:sz w:val="22"/>
          <w:szCs w:val="22"/>
          <w:lang w:val="en-US"/>
        </w:rPr>
        <w:t xml:space="preserve"> concentrations will be assessed with a colorimetric </w:t>
      </w:r>
      <w:proofErr w:type="spellStart"/>
      <w:r w:rsidRPr="000A6C1D">
        <w:rPr>
          <w:rFonts w:ascii="Arial" w:hAnsi="Arial" w:cs="Arial"/>
          <w:sz w:val="22"/>
          <w:szCs w:val="22"/>
          <w:lang w:val="en-US"/>
        </w:rPr>
        <w:t>nitroblue</w:t>
      </w:r>
      <w:proofErr w:type="spellEnd"/>
      <w:r w:rsidRPr="000A6C1D">
        <w:rPr>
          <w:rFonts w:ascii="Arial" w:hAnsi="Arial" w:cs="Arial"/>
          <w:sz w:val="22"/>
          <w:szCs w:val="22"/>
          <w:lang w:val="en-US"/>
        </w:rPr>
        <w:t xml:space="preserve"> tetrazolium reduction method.</w:t>
      </w:r>
      <w:r>
        <w:rPr>
          <w:rFonts w:ascii="Arial" w:hAnsi="Arial" w:cs="Arial"/>
          <w:sz w:val="22"/>
          <w:szCs w:val="22"/>
          <w:vertAlign w:val="superscript"/>
          <w:lang w:val="en-US"/>
        </w:rPr>
        <w:t>17</w:t>
      </w:r>
      <w:r w:rsidRPr="000A6C1D">
        <w:rPr>
          <w:rFonts w:ascii="Arial" w:hAnsi="Arial" w:cs="Arial"/>
          <w:sz w:val="22"/>
          <w:szCs w:val="22"/>
          <w:lang w:val="en-US"/>
        </w:rPr>
        <w:t xml:space="preserve"> The HbA1c values will be assessed with an immunoturbidimetric method,</w:t>
      </w:r>
      <w:r>
        <w:rPr>
          <w:rFonts w:ascii="Arial" w:hAnsi="Arial" w:cs="Arial"/>
          <w:sz w:val="22"/>
          <w:szCs w:val="22"/>
          <w:vertAlign w:val="superscript"/>
          <w:lang w:val="en-US"/>
        </w:rPr>
        <w:t>17</w:t>
      </w:r>
      <w:r w:rsidRPr="000A6C1D">
        <w:rPr>
          <w:rFonts w:ascii="Arial" w:hAnsi="Arial" w:cs="Arial"/>
          <w:sz w:val="22"/>
          <w:szCs w:val="22"/>
          <w:lang w:val="en-US"/>
        </w:rPr>
        <w:t xml:space="preserve"> by which total hemoglobin concentration was </w:t>
      </w:r>
      <w:proofErr w:type="spellStart"/>
      <w:r w:rsidRPr="000A6C1D">
        <w:rPr>
          <w:rFonts w:ascii="Arial" w:hAnsi="Arial" w:cs="Arial"/>
          <w:sz w:val="22"/>
          <w:szCs w:val="22"/>
          <w:lang w:val="en-US"/>
        </w:rPr>
        <w:t>colorimetrically</w:t>
      </w:r>
      <w:proofErr w:type="spellEnd"/>
      <w:r w:rsidRPr="000A6C1D">
        <w:rPr>
          <w:rFonts w:ascii="Arial" w:hAnsi="Arial" w:cs="Arial"/>
          <w:sz w:val="22"/>
          <w:szCs w:val="22"/>
          <w:lang w:val="en-US"/>
        </w:rPr>
        <w:t xml:space="preserve"> measured. All measurements for both assays will be performed by use of an automated chemistry analyzer in the same laboratory of the referral institution. </w:t>
      </w:r>
    </w:p>
    <w:p w:rsidR="009C045C" w:rsidRDefault="009C045C" w:rsidP="009C045C">
      <w:pPr>
        <w:spacing w:line="480" w:lineRule="auto"/>
        <w:jc w:val="both"/>
        <w:rPr>
          <w:rFonts w:ascii="Arial" w:hAnsi="Arial" w:cs="Arial"/>
          <w:iCs/>
          <w:sz w:val="22"/>
          <w:szCs w:val="22"/>
          <w:lang w:val="en-GB"/>
        </w:rPr>
      </w:pPr>
    </w:p>
    <w:p w:rsidR="009C045C" w:rsidRPr="000D1F84" w:rsidRDefault="009C045C" w:rsidP="009C045C">
      <w:pPr>
        <w:spacing w:line="480" w:lineRule="auto"/>
        <w:jc w:val="both"/>
        <w:rPr>
          <w:rFonts w:ascii="Arial" w:hAnsi="Arial" w:cs="Arial"/>
          <w:sz w:val="22"/>
          <w:szCs w:val="22"/>
          <w:lang w:val="en-US"/>
        </w:rPr>
      </w:pPr>
      <w:r w:rsidRPr="000D1F84">
        <w:rPr>
          <w:rFonts w:ascii="Arial" w:hAnsi="Arial" w:cs="Arial"/>
          <w:b/>
          <w:bCs/>
          <w:i/>
          <w:sz w:val="22"/>
          <w:szCs w:val="22"/>
          <w:lang w:val="en-GB"/>
        </w:rPr>
        <w:t xml:space="preserve">Statistical analysis </w:t>
      </w:r>
      <w:r w:rsidRPr="000D1F84">
        <w:rPr>
          <w:rFonts w:ascii="Arial" w:hAnsi="Arial" w:cs="Arial"/>
          <w:color w:val="000000"/>
          <w:sz w:val="22"/>
          <w:szCs w:val="22"/>
          <w:lang w:val="en-US"/>
        </w:rPr>
        <w:t xml:space="preserve"> </w:t>
      </w:r>
    </w:p>
    <w:p w:rsidR="009C045C" w:rsidRPr="00372070" w:rsidRDefault="009C045C" w:rsidP="009C045C">
      <w:pPr>
        <w:spacing w:line="480" w:lineRule="auto"/>
        <w:jc w:val="both"/>
        <w:rPr>
          <w:rFonts w:ascii="Arial" w:hAnsi="Arial" w:cs="Arial"/>
          <w:iCs/>
          <w:sz w:val="22"/>
          <w:szCs w:val="22"/>
          <w:lang w:val="en-GB"/>
        </w:rPr>
      </w:pPr>
      <w:r>
        <w:rPr>
          <w:rFonts w:ascii="Arial" w:hAnsi="Arial" w:cs="Arial"/>
          <w:iCs/>
          <w:sz w:val="22"/>
          <w:szCs w:val="22"/>
          <w:lang w:val="en-GB"/>
        </w:rPr>
        <w:t xml:space="preserve">The </w:t>
      </w:r>
      <w:proofErr w:type="spellStart"/>
      <w:r>
        <w:rPr>
          <w:rFonts w:ascii="Arial" w:hAnsi="Arial" w:cs="Arial"/>
          <w:iCs/>
          <w:sz w:val="22"/>
          <w:szCs w:val="22"/>
          <w:lang w:val="en-GB"/>
        </w:rPr>
        <w:t>glycemic</w:t>
      </w:r>
      <w:proofErr w:type="spellEnd"/>
      <w:r>
        <w:rPr>
          <w:rFonts w:ascii="Arial" w:hAnsi="Arial" w:cs="Arial"/>
          <w:iCs/>
          <w:sz w:val="22"/>
          <w:szCs w:val="22"/>
          <w:lang w:val="en-GB"/>
        </w:rPr>
        <w:t xml:space="preserve"> control will be assessed using </w:t>
      </w:r>
      <w:r w:rsidRPr="00F35D69">
        <w:rPr>
          <w:rFonts w:ascii="Arial" w:hAnsi="Arial" w:cs="Arial"/>
          <w:color w:val="000000"/>
          <w:sz w:val="22"/>
          <w:szCs w:val="22"/>
          <w:lang w:val="en-US"/>
        </w:rPr>
        <w:t>ALIVE clinical score</w:t>
      </w:r>
      <w:r>
        <w:rPr>
          <w:rFonts w:ascii="Arial" w:hAnsi="Arial" w:cs="Arial"/>
          <w:color w:val="000000"/>
          <w:sz w:val="22"/>
          <w:szCs w:val="22"/>
          <w:lang w:val="en-US"/>
        </w:rPr>
        <w:t xml:space="preserve">, </w:t>
      </w:r>
      <w:r w:rsidRPr="00F35D69">
        <w:rPr>
          <w:rFonts w:ascii="Arial" w:hAnsi="Arial" w:cs="Arial"/>
          <w:color w:val="000000"/>
          <w:sz w:val="22"/>
          <w:szCs w:val="22"/>
          <w:lang w:val="en-US"/>
        </w:rPr>
        <w:t xml:space="preserve">glycated proteins </w:t>
      </w:r>
      <w:r>
        <w:rPr>
          <w:rFonts w:ascii="Arial" w:hAnsi="Arial" w:cs="Arial"/>
          <w:color w:val="000000"/>
          <w:sz w:val="22"/>
          <w:szCs w:val="22"/>
          <w:lang w:val="en-US"/>
        </w:rPr>
        <w:t>(</w:t>
      </w:r>
      <w:proofErr w:type="spellStart"/>
      <w:r>
        <w:rPr>
          <w:rFonts w:ascii="Arial" w:hAnsi="Arial" w:cs="Arial"/>
          <w:color w:val="000000"/>
          <w:sz w:val="22"/>
          <w:szCs w:val="22"/>
          <w:lang w:val="en-US"/>
        </w:rPr>
        <w:t>fructosamine</w:t>
      </w:r>
      <w:proofErr w:type="spellEnd"/>
      <w:r>
        <w:rPr>
          <w:rFonts w:ascii="Arial" w:hAnsi="Arial" w:cs="Arial"/>
          <w:color w:val="000000"/>
          <w:sz w:val="22"/>
          <w:szCs w:val="22"/>
          <w:lang w:val="en-US"/>
        </w:rPr>
        <w:t xml:space="preserve"> and HbA1c%) and the glucose values extrapolated from the AGP report of the FGMS. </w:t>
      </w:r>
    </w:p>
    <w:p w:rsidR="009C045C" w:rsidRDefault="009C045C" w:rsidP="009C045C">
      <w:pPr>
        <w:pStyle w:val="p"/>
        <w:spacing w:before="166" w:beforeAutospacing="0" w:after="166" w:afterAutospacing="0" w:line="480" w:lineRule="auto"/>
        <w:contextualSpacing/>
        <w:jc w:val="both"/>
        <w:rPr>
          <w:rFonts w:ascii="Arial" w:hAnsi="Arial" w:cs="Arial"/>
          <w:color w:val="000000"/>
          <w:sz w:val="22"/>
          <w:szCs w:val="22"/>
          <w:lang w:val="en-US"/>
        </w:rPr>
      </w:pPr>
      <w:r w:rsidRPr="000D1F84">
        <w:rPr>
          <w:rFonts w:ascii="Arial" w:hAnsi="Arial" w:cs="Arial"/>
          <w:color w:val="000000"/>
          <w:sz w:val="22"/>
          <w:szCs w:val="22"/>
          <w:lang w:val="en-US"/>
        </w:rPr>
        <w:t>Normality will be assessed with the Shapiro–Wilk test and parametric or nonparametric tests</w:t>
      </w:r>
      <w:r>
        <w:rPr>
          <w:rFonts w:ascii="Arial" w:hAnsi="Arial" w:cs="Arial"/>
          <w:color w:val="000000"/>
          <w:sz w:val="22"/>
          <w:szCs w:val="22"/>
          <w:lang w:val="en-US"/>
        </w:rPr>
        <w:t xml:space="preserve"> to compare the different groups</w:t>
      </w:r>
      <w:r w:rsidRPr="000D1F84">
        <w:rPr>
          <w:rFonts w:ascii="Arial" w:hAnsi="Arial" w:cs="Arial"/>
          <w:color w:val="000000"/>
          <w:sz w:val="22"/>
          <w:szCs w:val="22"/>
          <w:lang w:val="en-US"/>
        </w:rPr>
        <w:t xml:space="preserve"> will be used accordingly. Results will be reported as mean (SD) or median (range) for normally or non-normally distributed data, respectively. </w:t>
      </w:r>
    </w:p>
    <w:p w:rsidR="009C045C" w:rsidRPr="00372070" w:rsidRDefault="009C045C" w:rsidP="009C045C">
      <w:pPr>
        <w:pStyle w:val="p"/>
        <w:spacing w:before="166" w:beforeAutospacing="0" w:after="166" w:afterAutospacing="0" w:line="480" w:lineRule="auto"/>
        <w:contextualSpacing/>
        <w:jc w:val="both"/>
        <w:rPr>
          <w:rFonts w:ascii="Arial" w:hAnsi="Arial" w:cs="Arial"/>
          <w:color w:val="000000"/>
          <w:sz w:val="22"/>
          <w:szCs w:val="22"/>
          <w:lang w:val="en-US"/>
        </w:rPr>
      </w:pPr>
      <w:r w:rsidRPr="00372070">
        <w:rPr>
          <w:rFonts w:ascii="Arial" w:hAnsi="Arial" w:cs="Arial"/>
          <w:color w:val="000000"/>
          <w:sz w:val="22"/>
          <w:szCs w:val="22"/>
          <w:lang w:val="en-US"/>
        </w:rPr>
        <w:t xml:space="preserve">Significance will be set at P&lt;0.05. Confidence interval and mean difference will be reported. </w:t>
      </w:r>
    </w:p>
    <w:p w:rsidR="009C045C" w:rsidRDefault="009C045C" w:rsidP="009C045C">
      <w:pPr>
        <w:pStyle w:val="p"/>
        <w:spacing w:before="166" w:beforeAutospacing="0" w:after="166" w:afterAutospacing="0" w:line="480" w:lineRule="auto"/>
        <w:contextualSpacing/>
        <w:jc w:val="both"/>
        <w:rPr>
          <w:rFonts w:ascii="Arial" w:hAnsi="Arial" w:cs="Arial"/>
          <w:color w:val="000000"/>
          <w:sz w:val="22"/>
          <w:szCs w:val="22"/>
          <w:lang w:val="en-US"/>
        </w:rPr>
      </w:pPr>
    </w:p>
    <w:p w:rsidR="009C045C" w:rsidRPr="00E27BFD" w:rsidRDefault="009C045C" w:rsidP="009C045C">
      <w:pPr>
        <w:pStyle w:val="Default"/>
        <w:rPr>
          <w:highlight w:val="yellow"/>
        </w:rPr>
      </w:pPr>
      <w:r w:rsidRPr="00372070">
        <w:rPr>
          <w:b/>
          <w:sz w:val="22"/>
          <w:szCs w:val="22"/>
        </w:rPr>
        <w:lastRenderedPageBreak/>
        <w:t>Inclusion</w:t>
      </w:r>
      <w:r w:rsidRPr="00E27BFD">
        <w:rPr>
          <w:b/>
          <w:sz w:val="22"/>
          <w:szCs w:val="22"/>
        </w:rPr>
        <w:t xml:space="preserve"> of details of appropriate ethical approval or exemption from same</w:t>
      </w:r>
    </w:p>
    <w:p w:rsidR="009C045C" w:rsidRPr="00E27BFD" w:rsidRDefault="009C045C" w:rsidP="009C045C">
      <w:pPr>
        <w:spacing w:line="480" w:lineRule="auto"/>
        <w:jc w:val="both"/>
        <w:rPr>
          <w:rFonts w:ascii="Arial" w:hAnsi="Arial" w:cs="Arial"/>
          <w:b/>
          <w:i/>
          <w:sz w:val="22"/>
          <w:szCs w:val="22"/>
          <w:lang w:val="en-US"/>
        </w:rPr>
      </w:pPr>
    </w:p>
    <w:p w:rsidR="009C045C" w:rsidRPr="00E27BFD" w:rsidRDefault="009C045C" w:rsidP="009C045C">
      <w:pPr>
        <w:pStyle w:val="Nessunaspaziatura"/>
        <w:spacing w:line="480" w:lineRule="auto"/>
        <w:rPr>
          <w:rFonts w:ascii="Arial" w:hAnsi="Arial" w:cs="Arial"/>
          <w:sz w:val="22"/>
          <w:szCs w:val="22"/>
          <w:lang w:val="en-US"/>
        </w:rPr>
      </w:pPr>
      <w:r w:rsidRPr="00E27BFD">
        <w:rPr>
          <w:rFonts w:ascii="Arial" w:hAnsi="Arial" w:cs="Arial"/>
          <w:sz w:val="22"/>
          <w:szCs w:val="22"/>
          <w:lang w:val="en-US"/>
        </w:rPr>
        <w:t xml:space="preserve">Owners will provide informed consent for the inclusion of their dogs in the study. The study protocol will be submitted for approval by the Scientific Ethics Committee of the University of Bologna. This study does not involve invasive procedures and therefore there should be no problems with approval by the ethics committee. </w:t>
      </w:r>
    </w:p>
    <w:p w:rsidR="009C045C" w:rsidRPr="00EA0CF8" w:rsidRDefault="009C045C" w:rsidP="009C045C">
      <w:pPr>
        <w:spacing w:line="480" w:lineRule="auto"/>
        <w:rPr>
          <w:rFonts w:ascii="Arial" w:hAnsi="Arial" w:cs="Arial"/>
          <w:sz w:val="22"/>
          <w:szCs w:val="22"/>
          <w:highlight w:val="yellow"/>
          <w:lang w:val="en-GB"/>
        </w:rPr>
      </w:pPr>
    </w:p>
    <w:p w:rsidR="009C045C" w:rsidRDefault="009C045C" w:rsidP="009C045C">
      <w:pPr>
        <w:spacing w:line="480" w:lineRule="auto"/>
        <w:rPr>
          <w:rFonts w:ascii="Arial" w:hAnsi="Arial" w:cs="Arial"/>
          <w:b/>
          <w:bCs/>
          <w:sz w:val="22"/>
          <w:szCs w:val="22"/>
          <w:lang w:val="en-GB"/>
        </w:rPr>
      </w:pPr>
      <w:r w:rsidRPr="00581DF9">
        <w:rPr>
          <w:rFonts w:ascii="Arial" w:hAnsi="Arial" w:cs="Arial"/>
          <w:b/>
          <w:bCs/>
          <w:sz w:val="22"/>
          <w:szCs w:val="22"/>
          <w:lang w:val="en-GB"/>
        </w:rPr>
        <w:t>REFERENCES:</w:t>
      </w:r>
    </w:p>
    <w:p w:rsidR="009C045C" w:rsidRDefault="009C045C" w:rsidP="009C045C">
      <w:pPr>
        <w:spacing w:line="480" w:lineRule="auto"/>
        <w:rPr>
          <w:rFonts w:ascii="Arial" w:hAnsi="Arial" w:cs="Arial"/>
          <w:b/>
          <w:bCs/>
          <w:sz w:val="22"/>
          <w:szCs w:val="22"/>
          <w:lang w:val="en-GB"/>
        </w:rPr>
      </w:pPr>
    </w:p>
    <w:p w:rsidR="009C045C" w:rsidRPr="00DC21E7" w:rsidRDefault="009C045C" w:rsidP="009C045C">
      <w:pPr>
        <w:pStyle w:val="Paragrafoelenco"/>
        <w:numPr>
          <w:ilvl w:val="0"/>
          <w:numId w:val="7"/>
        </w:numPr>
        <w:spacing w:line="480" w:lineRule="auto"/>
        <w:rPr>
          <w:rFonts w:ascii="Arial" w:hAnsi="Arial" w:cs="Arial"/>
          <w:sz w:val="22"/>
          <w:szCs w:val="22"/>
          <w:lang w:val="en-GB"/>
        </w:rPr>
      </w:pPr>
      <w:r w:rsidRPr="00DC21E7">
        <w:rPr>
          <w:rFonts w:ascii="Arial" w:hAnsi="Arial" w:cs="Arial"/>
          <w:sz w:val="22"/>
          <w:szCs w:val="22"/>
          <w:lang w:val="en-GB"/>
        </w:rPr>
        <w:t xml:space="preserve">Guptill L, Glickman L, Glickman N. Time trends and risk factors for diabetes mellitus in dogs: analysis of veterinary medical data base records (1970-1999). Vet J </w:t>
      </w:r>
      <w:proofErr w:type="gramStart"/>
      <w:r w:rsidRPr="00DC21E7">
        <w:rPr>
          <w:rFonts w:ascii="Arial" w:hAnsi="Arial" w:cs="Arial"/>
          <w:sz w:val="22"/>
          <w:szCs w:val="22"/>
          <w:lang w:val="en-GB"/>
        </w:rPr>
        <w:t>2003;165:240</w:t>
      </w:r>
      <w:proofErr w:type="gramEnd"/>
      <w:r w:rsidRPr="00DC21E7">
        <w:rPr>
          <w:rFonts w:ascii="Arial" w:hAnsi="Arial" w:cs="Arial"/>
          <w:sz w:val="22"/>
          <w:szCs w:val="22"/>
          <w:lang w:val="en-GB"/>
        </w:rPr>
        <w:t>–7.</w:t>
      </w:r>
    </w:p>
    <w:p w:rsidR="009C045C" w:rsidRDefault="009C045C" w:rsidP="009C045C">
      <w:pPr>
        <w:pStyle w:val="Paragrafoelenco"/>
        <w:numPr>
          <w:ilvl w:val="0"/>
          <w:numId w:val="7"/>
        </w:numPr>
        <w:spacing w:line="480" w:lineRule="auto"/>
        <w:rPr>
          <w:rFonts w:ascii="Arial" w:hAnsi="Arial" w:cs="Arial"/>
          <w:sz w:val="22"/>
          <w:szCs w:val="22"/>
          <w:lang w:val="en-GB"/>
        </w:rPr>
      </w:pPr>
      <w:r w:rsidRPr="00E6228C">
        <w:rPr>
          <w:rFonts w:ascii="Arial" w:hAnsi="Arial" w:cs="Arial"/>
          <w:sz w:val="22"/>
          <w:szCs w:val="22"/>
          <w:lang w:val="en-GB"/>
        </w:rPr>
        <w:t xml:space="preserve">Mattin MJON DG, Church DB, McGreevy PD, </w:t>
      </w:r>
      <w:r>
        <w:rPr>
          <w:rFonts w:ascii="Arial" w:hAnsi="Arial" w:cs="Arial"/>
          <w:sz w:val="22"/>
          <w:szCs w:val="22"/>
          <w:lang w:val="en-GB"/>
        </w:rPr>
        <w:t>et al</w:t>
      </w:r>
      <w:r w:rsidRPr="00E6228C">
        <w:rPr>
          <w:rFonts w:ascii="Arial" w:hAnsi="Arial" w:cs="Arial"/>
          <w:sz w:val="22"/>
          <w:szCs w:val="22"/>
          <w:lang w:val="en-GB"/>
        </w:rPr>
        <w:t xml:space="preserve">. An epidemiological study of diabetes mellitus in dogs attending first opinion practice in the UK. Vet </w:t>
      </w:r>
      <w:proofErr w:type="spellStart"/>
      <w:r w:rsidRPr="00E6228C">
        <w:rPr>
          <w:rFonts w:ascii="Arial" w:hAnsi="Arial" w:cs="Arial"/>
          <w:sz w:val="22"/>
          <w:szCs w:val="22"/>
          <w:lang w:val="en-GB"/>
        </w:rPr>
        <w:t>Microbiol</w:t>
      </w:r>
      <w:proofErr w:type="spellEnd"/>
      <w:r w:rsidRPr="00E6228C">
        <w:rPr>
          <w:rFonts w:ascii="Arial" w:hAnsi="Arial" w:cs="Arial"/>
          <w:sz w:val="22"/>
          <w:szCs w:val="22"/>
          <w:lang w:val="en-GB"/>
        </w:rPr>
        <w:t xml:space="preserve"> 2014;174: 349.</w:t>
      </w:r>
    </w:p>
    <w:p w:rsidR="009C045C" w:rsidRDefault="009C045C" w:rsidP="009C045C">
      <w:pPr>
        <w:pStyle w:val="Paragrafoelenco"/>
        <w:numPr>
          <w:ilvl w:val="0"/>
          <w:numId w:val="7"/>
        </w:numPr>
        <w:spacing w:line="480" w:lineRule="auto"/>
        <w:rPr>
          <w:rFonts w:ascii="Arial" w:hAnsi="Arial" w:cs="Arial"/>
          <w:sz w:val="22"/>
          <w:szCs w:val="22"/>
          <w:lang w:val="en-GB"/>
        </w:rPr>
      </w:pPr>
      <w:r w:rsidRPr="00E6228C">
        <w:rPr>
          <w:rFonts w:ascii="Arial" w:hAnsi="Arial" w:cs="Arial"/>
          <w:sz w:val="22"/>
          <w:szCs w:val="22"/>
          <w:lang w:val="en-GB"/>
        </w:rPr>
        <w:t>Yoon S, Fleeman LM, Wilson BJ, et al. Epidemiological study of dogs with diabetes mellitus attending primary care veterinary clinics in Australia. Vet Rec 2020;</w:t>
      </w:r>
      <w:proofErr w:type="gramStart"/>
      <w:r w:rsidRPr="00E6228C">
        <w:rPr>
          <w:rFonts w:ascii="Arial" w:hAnsi="Arial" w:cs="Arial"/>
          <w:sz w:val="22"/>
          <w:szCs w:val="22"/>
          <w:lang w:val="en-GB"/>
        </w:rPr>
        <w:t>187:e</w:t>
      </w:r>
      <w:proofErr w:type="gramEnd"/>
      <w:r w:rsidRPr="00E6228C">
        <w:rPr>
          <w:rFonts w:ascii="Arial" w:hAnsi="Arial" w:cs="Arial"/>
          <w:sz w:val="22"/>
          <w:szCs w:val="22"/>
          <w:lang w:val="en-GB"/>
        </w:rPr>
        <w:t>22.</w:t>
      </w:r>
    </w:p>
    <w:p w:rsidR="009C045C" w:rsidRDefault="009C045C" w:rsidP="009C045C">
      <w:pPr>
        <w:pStyle w:val="Paragrafoelenco"/>
        <w:numPr>
          <w:ilvl w:val="0"/>
          <w:numId w:val="7"/>
        </w:numPr>
        <w:spacing w:line="480" w:lineRule="auto"/>
        <w:rPr>
          <w:rFonts w:ascii="Arial" w:hAnsi="Arial" w:cs="Arial"/>
          <w:sz w:val="22"/>
          <w:szCs w:val="22"/>
          <w:lang w:val="en-GB"/>
        </w:rPr>
      </w:pPr>
      <w:r w:rsidRPr="00E6228C">
        <w:rPr>
          <w:rFonts w:ascii="Arial" w:hAnsi="Arial" w:cs="Arial"/>
          <w:sz w:val="22"/>
          <w:szCs w:val="22"/>
          <w:lang w:val="en-GB"/>
        </w:rPr>
        <w:t>Behrend E, Holford A, Lathan P, et al. 2018 AAHA diabetes Management Guidelines for dogs and cats. J Am Anim Hosp Assoc 2018; 54:1–21.</w:t>
      </w:r>
    </w:p>
    <w:p w:rsidR="009C045C" w:rsidRDefault="009C045C" w:rsidP="009C045C">
      <w:pPr>
        <w:pStyle w:val="Paragrafoelenco"/>
        <w:numPr>
          <w:ilvl w:val="0"/>
          <w:numId w:val="7"/>
        </w:numPr>
        <w:spacing w:line="480" w:lineRule="auto"/>
        <w:rPr>
          <w:rFonts w:ascii="Arial" w:hAnsi="Arial" w:cs="Arial"/>
          <w:sz w:val="22"/>
          <w:szCs w:val="22"/>
          <w:lang w:val="en-GB"/>
        </w:rPr>
      </w:pPr>
      <w:r w:rsidRPr="00ED1FD2">
        <w:rPr>
          <w:rFonts w:ascii="Arial" w:hAnsi="Arial" w:cs="Arial"/>
          <w:sz w:val="22"/>
          <w:szCs w:val="22"/>
        </w:rPr>
        <w:t xml:space="preserve">Fracassi F, Linari G, Del Baldo F, et al. </w:t>
      </w:r>
      <w:r w:rsidRPr="00E6228C">
        <w:rPr>
          <w:rFonts w:ascii="Arial" w:hAnsi="Arial" w:cs="Arial"/>
          <w:sz w:val="22"/>
          <w:szCs w:val="22"/>
          <w:lang w:val="en-GB"/>
        </w:rPr>
        <w:t>Comparison of lente insulin and NPH insulin therapy for the treatment of newly diagnosed diabetic dogs: a randomised</w:t>
      </w:r>
      <w:r>
        <w:rPr>
          <w:rFonts w:ascii="Arial" w:hAnsi="Arial" w:cs="Arial"/>
          <w:sz w:val="22"/>
          <w:szCs w:val="22"/>
          <w:lang w:val="en-GB"/>
        </w:rPr>
        <w:t xml:space="preserve"> </w:t>
      </w:r>
      <w:r w:rsidRPr="00E6228C">
        <w:rPr>
          <w:rFonts w:ascii="Arial" w:hAnsi="Arial" w:cs="Arial"/>
          <w:sz w:val="22"/>
          <w:szCs w:val="22"/>
          <w:lang w:val="en-GB"/>
        </w:rPr>
        <w:t>study. Vet Rec. 2018 Sep 1;183(8):262.</w:t>
      </w:r>
    </w:p>
    <w:p w:rsidR="009C045C" w:rsidRPr="00E6228C" w:rsidRDefault="009C045C" w:rsidP="009C045C">
      <w:pPr>
        <w:pStyle w:val="Paragrafoelenco"/>
        <w:numPr>
          <w:ilvl w:val="0"/>
          <w:numId w:val="7"/>
        </w:numPr>
        <w:spacing w:line="480" w:lineRule="auto"/>
        <w:rPr>
          <w:rFonts w:ascii="Arial" w:hAnsi="Arial" w:cs="Arial"/>
          <w:sz w:val="22"/>
          <w:szCs w:val="22"/>
          <w:lang w:val="en-GB"/>
        </w:rPr>
      </w:pPr>
      <w:r w:rsidRPr="00E6228C">
        <w:rPr>
          <w:rFonts w:ascii="Arial" w:hAnsi="Arial" w:cs="Arial"/>
          <w:sz w:val="22"/>
          <w:szCs w:val="22"/>
        </w:rPr>
        <w:t xml:space="preserve"> Fracassi F, Corradini S, Hafner M, et al. </w:t>
      </w:r>
      <w:r w:rsidRPr="00E6228C">
        <w:rPr>
          <w:rFonts w:ascii="Arial" w:hAnsi="Arial" w:cs="Arial"/>
          <w:sz w:val="22"/>
          <w:szCs w:val="22"/>
          <w:lang w:val="en-GB"/>
        </w:rPr>
        <w:t xml:space="preserve">Detemir insulin for the treatment of diabetes mellitus in dogs. </w:t>
      </w:r>
      <w:r w:rsidRPr="00E6228C">
        <w:rPr>
          <w:rFonts w:ascii="Arial" w:hAnsi="Arial" w:cs="Arial"/>
          <w:sz w:val="22"/>
          <w:szCs w:val="22"/>
        </w:rPr>
        <w:t xml:space="preserve">J </w:t>
      </w:r>
      <w:proofErr w:type="spellStart"/>
      <w:r w:rsidRPr="00E6228C">
        <w:rPr>
          <w:rFonts w:ascii="Arial" w:hAnsi="Arial" w:cs="Arial"/>
          <w:sz w:val="22"/>
          <w:szCs w:val="22"/>
        </w:rPr>
        <w:t>Am</w:t>
      </w:r>
      <w:proofErr w:type="spellEnd"/>
      <w:r w:rsidRPr="00E6228C">
        <w:rPr>
          <w:rFonts w:ascii="Arial" w:hAnsi="Arial" w:cs="Arial"/>
          <w:sz w:val="22"/>
          <w:szCs w:val="22"/>
        </w:rPr>
        <w:t xml:space="preserve"> </w:t>
      </w:r>
      <w:proofErr w:type="spellStart"/>
      <w:r w:rsidRPr="00E6228C">
        <w:rPr>
          <w:rFonts w:ascii="Arial" w:hAnsi="Arial" w:cs="Arial"/>
          <w:sz w:val="22"/>
          <w:szCs w:val="22"/>
        </w:rPr>
        <w:t>Vet</w:t>
      </w:r>
      <w:proofErr w:type="spellEnd"/>
      <w:r w:rsidRPr="00E6228C">
        <w:rPr>
          <w:rFonts w:ascii="Arial" w:hAnsi="Arial" w:cs="Arial"/>
          <w:sz w:val="22"/>
          <w:szCs w:val="22"/>
        </w:rPr>
        <w:t xml:space="preserve"> </w:t>
      </w:r>
      <w:proofErr w:type="spellStart"/>
      <w:r w:rsidRPr="00E6228C">
        <w:rPr>
          <w:rFonts w:ascii="Arial" w:hAnsi="Arial" w:cs="Arial"/>
          <w:sz w:val="22"/>
          <w:szCs w:val="22"/>
        </w:rPr>
        <w:t>Med</w:t>
      </w:r>
      <w:proofErr w:type="spellEnd"/>
      <w:r w:rsidRPr="00E6228C">
        <w:rPr>
          <w:rFonts w:ascii="Arial" w:hAnsi="Arial" w:cs="Arial"/>
          <w:sz w:val="22"/>
          <w:szCs w:val="22"/>
        </w:rPr>
        <w:t xml:space="preserve"> </w:t>
      </w:r>
      <w:proofErr w:type="spellStart"/>
      <w:r w:rsidRPr="00E6228C">
        <w:rPr>
          <w:rFonts w:ascii="Arial" w:hAnsi="Arial" w:cs="Arial"/>
          <w:sz w:val="22"/>
          <w:szCs w:val="22"/>
        </w:rPr>
        <w:t>Assoc</w:t>
      </w:r>
      <w:proofErr w:type="spellEnd"/>
      <w:r w:rsidRPr="00E6228C">
        <w:rPr>
          <w:rFonts w:ascii="Arial" w:hAnsi="Arial" w:cs="Arial"/>
          <w:sz w:val="22"/>
          <w:szCs w:val="22"/>
        </w:rPr>
        <w:t xml:space="preserve"> 2015; 247:73–8.</w:t>
      </w:r>
    </w:p>
    <w:p w:rsidR="009C045C" w:rsidRDefault="009C045C" w:rsidP="009C045C">
      <w:pPr>
        <w:pStyle w:val="Paragrafoelenco"/>
        <w:numPr>
          <w:ilvl w:val="0"/>
          <w:numId w:val="7"/>
        </w:numPr>
        <w:spacing w:line="480" w:lineRule="auto"/>
        <w:rPr>
          <w:rFonts w:ascii="Arial" w:hAnsi="Arial" w:cs="Arial"/>
          <w:sz w:val="22"/>
          <w:szCs w:val="22"/>
          <w:lang w:val="en-GB"/>
        </w:rPr>
      </w:pPr>
      <w:r w:rsidRPr="00E6228C">
        <w:rPr>
          <w:rFonts w:ascii="Arial" w:hAnsi="Arial" w:cs="Arial"/>
          <w:sz w:val="22"/>
          <w:szCs w:val="22"/>
          <w:lang w:val="en-GB"/>
        </w:rPr>
        <w:t xml:space="preserve">Hess RSD KJ. Glargine insulin for treatment of naturally occurring diabetes mellitus in dogs. J Am Vet Med Assoc </w:t>
      </w:r>
      <w:proofErr w:type="gramStart"/>
      <w:r w:rsidRPr="00E6228C">
        <w:rPr>
          <w:rFonts w:ascii="Arial" w:hAnsi="Arial" w:cs="Arial"/>
          <w:sz w:val="22"/>
          <w:szCs w:val="22"/>
          <w:lang w:val="en-GB"/>
        </w:rPr>
        <w:t>2013;243:8</w:t>
      </w:r>
      <w:proofErr w:type="gramEnd"/>
      <w:r w:rsidRPr="00E6228C">
        <w:rPr>
          <w:rFonts w:ascii="Arial" w:hAnsi="Arial" w:cs="Arial"/>
          <w:sz w:val="22"/>
          <w:szCs w:val="22"/>
          <w:lang w:val="en-GB"/>
        </w:rPr>
        <w:t>.</w:t>
      </w:r>
    </w:p>
    <w:p w:rsidR="009C045C" w:rsidRPr="00E6228C" w:rsidRDefault="009C045C" w:rsidP="009C045C">
      <w:pPr>
        <w:pStyle w:val="Paragrafoelenco"/>
        <w:numPr>
          <w:ilvl w:val="0"/>
          <w:numId w:val="7"/>
        </w:numPr>
        <w:spacing w:line="480" w:lineRule="auto"/>
        <w:rPr>
          <w:rFonts w:ascii="Arial" w:hAnsi="Arial" w:cs="Arial"/>
          <w:sz w:val="22"/>
          <w:szCs w:val="22"/>
          <w:lang w:val="en-GB"/>
        </w:rPr>
      </w:pPr>
      <w:r w:rsidRPr="00E6228C">
        <w:rPr>
          <w:rFonts w:ascii="Arial" w:hAnsi="Arial" w:cs="Arial"/>
          <w:sz w:val="22"/>
          <w:szCs w:val="22"/>
          <w:lang w:val="en-US"/>
        </w:rPr>
        <w:t xml:space="preserve">Hess RS, Ward CR. Effect of insulin dosage on glycemic response in dogs with diabetes mellitus: 221 cases (1993-1998). J Am Vet Med Assoc </w:t>
      </w:r>
      <w:proofErr w:type="gramStart"/>
      <w:r w:rsidRPr="00E6228C">
        <w:rPr>
          <w:rFonts w:ascii="Arial" w:hAnsi="Arial" w:cs="Arial"/>
          <w:sz w:val="22"/>
          <w:szCs w:val="22"/>
          <w:lang w:val="en-US"/>
        </w:rPr>
        <w:t>2000;216:217</w:t>
      </w:r>
      <w:proofErr w:type="gramEnd"/>
      <w:r w:rsidRPr="00E6228C">
        <w:rPr>
          <w:rFonts w:ascii="Arial" w:hAnsi="Arial" w:cs="Arial"/>
          <w:sz w:val="22"/>
          <w:szCs w:val="22"/>
          <w:lang w:val="en-US"/>
        </w:rPr>
        <w:t>–21.</w:t>
      </w:r>
    </w:p>
    <w:p w:rsidR="009C045C" w:rsidRPr="00E6228C" w:rsidRDefault="009C045C" w:rsidP="009C045C">
      <w:pPr>
        <w:pStyle w:val="Paragrafoelenco"/>
        <w:numPr>
          <w:ilvl w:val="0"/>
          <w:numId w:val="7"/>
        </w:numPr>
        <w:spacing w:line="480" w:lineRule="auto"/>
        <w:rPr>
          <w:rFonts w:ascii="Arial" w:hAnsi="Arial" w:cs="Arial"/>
          <w:sz w:val="22"/>
          <w:szCs w:val="22"/>
          <w:lang w:val="en-GB"/>
        </w:rPr>
      </w:pPr>
      <w:r w:rsidRPr="00E6228C">
        <w:rPr>
          <w:rFonts w:ascii="Arial" w:hAnsi="Arial" w:cs="Arial"/>
          <w:sz w:val="22"/>
          <w:szCs w:val="22"/>
          <w:lang w:val="en-US"/>
        </w:rPr>
        <w:t xml:space="preserve">Clark M, </w:t>
      </w:r>
      <w:proofErr w:type="spellStart"/>
      <w:r w:rsidRPr="00E6228C">
        <w:rPr>
          <w:rFonts w:ascii="Arial" w:hAnsi="Arial" w:cs="Arial"/>
          <w:sz w:val="22"/>
          <w:szCs w:val="22"/>
          <w:lang w:val="en-US"/>
        </w:rPr>
        <w:t>Thomaseth</w:t>
      </w:r>
      <w:proofErr w:type="spellEnd"/>
      <w:r w:rsidRPr="00E6228C">
        <w:rPr>
          <w:rFonts w:ascii="Arial" w:hAnsi="Arial" w:cs="Arial"/>
          <w:sz w:val="22"/>
          <w:szCs w:val="22"/>
          <w:lang w:val="en-US"/>
        </w:rPr>
        <w:t xml:space="preserve"> K, </w:t>
      </w:r>
      <w:proofErr w:type="spellStart"/>
      <w:r w:rsidRPr="00E6228C">
        <w:rPr>
          <w:rFonts w:ascii="Arial" w:hAnsi="Arial" w:cs="Arial"/>
          <w:sz w:val="22"/>
          <w:szCs w:val="22"/>
          <w:lang w:val="en-US"/>
        </w:rPr>
        <w:t>Heit</w:t>
      </w:r>
      <w:proofErr w:type="spellEnd"/>
      <w:r w:rsidRPr="00E6228C">
        <w:rPr>
          <w:rFonts w:ascii="Arial" w:hAnsi="Arial" w:cs="Arial"/>
          <w:sz w:val="22"/>
          <w:szCs w:val="22"/>
          <w:lang w:val="en-US"/>
        </w:rPr>
        <w:t xml:space="preserve"> M, et al. Pharmacokinetics and pharmacodynamics of protamine zinc recombinant human insulin in healthy dogs. J Vet </w:t>
      </w:r>
      <w:proofErr w:type="spellStart"/>
      <w:r w:rsidRPr="00E6228C">
        <w:rPr>
          <w:rFonts w:ascii="Arial" w:hAnsi="Arial" w:cs="Arial"/>
          <w:sz w:val="22"/>
          <w:szCs w:val="22"/>
          <w:lang w:val="en-US"/>
        </w:rPr>
        <w:t>Pharmacol</w:t>
      </w:r>
      <w:proofErr w:type="spellEnd"/>
      <w:r w:rsidRPr="00E6228C">
        <w:rPr>
          <w:rFonts w:ascii="Arial" w:hAnsi="Arial" w:cs="Arial"/>
          <w:sz w:val="22"/>
          <w:szCs w:val="22"/>
          <w:lang w:val="en-US"/>
        </w:rPr>
        <w:t xml:space="preserve"> </w:t>
      </w:r>
      <w:proofErr w:type="spellStart"/>
      <w:r w:rsidRPr="00E6228C">
        <w:rPr>
          <w:rFonts w:ascii="Arial" w:hAnsi="Arial" w:cs="Arial"/>
          <w:sz w:val="22"/>
          <w:szCs w:val="22"/>
          <w:lang w:val="en-US"/>
        </w:rPr>
        <w:t>Ther</w:t>
      </w:r>
      <w:proofErr w:type="spellEnd"/>
      <w:r w:rsidRPr="00E6228C">
        <w:rPr>
          <w:rFonts w:ascii="Arial" w:hAnsi="Arial" w:cs="Arial"/>
          <w:sz w:val="22"/>
          <w:szCs w:val="22"/>
          <w:lang w:val="en-US"/>
        </w:rPr>
        <w:t xml:space="preserve"> </w:t>
      </w:r>
      <w:proofErr w:type="gramStart"/>
      <w:r w:rsidRPr="00E6228C">
        <w:rPr>
          <w:rFonts w:ascii="Arial" w:hAnsi="Arial" w:cs="Arial"/>
          <w:sz w:val="22"/>
          <w:szCs w:val="22"/>
          <w:lang w:val="en-US"/>
        </w:rPr>
        <w:t>2012;35:342</w:t>
      </w:r>
      <w:proofErr w:type="gramEnd"/>
      <w:r w:rsidRPr="00E6228C">
        <w:rPr>
          <w:rFonts w:ascii="Arial" w:hAnsi="Arial" w:cs="Arial"/>
          <w:sz w:val="22"/>
          <w:szCs w:val="22"/>
          <w:lang w:val="en-US"/>
        </w:rPr>
        <w:t>–50.</w:t>
      </w:r>
    </w:p>
    <w:p w:rsidR="009C045C" w:rsidRPr="001F66D0" w:rsidRDefault="009C045C" w:rsidP="009C045C">
      <w:pPr>
        <w:pStyle w:val="Paragrafoelenco"/>
        <w:numPr>
          <w:ilvl w:val="0"/>
          <w:numId w:val="7"/>
        </w:numPr>
        <w:spacing w:line="480" w:lineRule="auto"/>
        <w:rPr>
          <w:rFonts w:ascii="Arial" w:hAnsi="Arial" w:cs="Arial"/>
          <w:sz w:val="22"/>
          <w:szCs w:val="22"/>
          <w:lang w:val="en-GB"/>
        </w:rPr>
      </w:pPr>
      <w:r w:rsidRPr="00E6228C">
        <w:rPr>
          <w:rFonts w:ascii="Arial" w:hAnsi="Arial" w:cs="Arial"/>
          <w:sz w:val="22"/>
          <w:szCs w:val="22"/>
        </w:rPr>
        <w:lastRenderedPageBreak/>
        <w:t xml:space="preserve">Maggiore AD, Nelson RW, Dennis J, et al. </w:t>
      </w:r>
      <w:r w:rsidRPr="00E6228C">
        <w:rPr>
          <w:rFonts w:ascii="Arial" w:hAnsi="Arial" w:cs="Arial"/>
          <w:sz w:val="22"/>
          <w:szCs w:val="22"/>
          <w:lang w:val="en-US"/>
        </w:rPr>
        <w:t xml:space="preserve">Efficacy of protamine zinc recombinant human insulin for controlling hyperglycemia in dogs with diabetes mellitus. J Vet Intern Med </w:t>
      </w:r>
      <w:proofErr w:type="gramStart"/>
      <w:r w:rsidRPr="00E6228C">
        <w:rPr>
          <w:rFonts w:ascii="Arial" w:hAnsi="Arial" w:cs="Arial"/>
          <w:sz w:val="22"/>
          <w:szCs w:val="22"/>
          <w:lang w:val="en-US"/>
        </w:rPr>
        <w:t>2012;26:109</w:t>
      </w:r>
      <w:proofErr w:type="gramEnd"/>
      <w:r w:rsidRPr="00E6228C">
        <w:rPr>
          <w:rFonts w:ascii="Arial" w:hAnsi="Arial" w:cs="Arial"/>
          <w:sz w:val="22"/>
          <w:szCs w:val="22"/>
          <w:lang w:val="en-US"/>
        </w:rPr>
        <w:t>–15.</w:t>
      </w:r>
    </w:p>
    <w:p w:rsidR="009C045C" w:rsidRPr="001F66D0" w:rsidRDefault="009C045C" w:rsidP="009C045C">
      <w:pPr>
        <w:pStyle w:val="Paragrafoelenco"/>
        <w:numPr>
          <w:ilvl w:val="0"/>
          <w:numId w:val="7"/>
        </w:numPr>
        <w:spacing w:line="480" w:lineRule="auto"/>
        <w:rPr>
          <w:rFonts w:ascii="Arial" w:hAnsi="Arial" w:cs="Arial"/>
          <w:sz w:val="22"/>
          <w:szCs w:val="22"/>
          <w:lang w:val="en-GB"/>
        </w:rPr>
      </w:pPr>
      <w:r w:rsidRPr="001F66D0">
        <w:rPr>
          <w:rFonts w:ascii="Arial" w:hAnsi="Arial" w:cs="Arial"/>
          <w:sz w:val="22"/>
          <w:szCs w:val="22"/>
          <w:lang w:val="en-US"/>
        </w:rPr>
        <w:t xml:space="preserve">Ward CR, Christiansen K, Li J, Bryson WL, </w:t>
      </w:r>
      <w:proofErr w:type="spellStart"/>
      <w:r w:rsidRPr="001F66D0">
        <w:rPr>
          <w:rFonts w:ascii="Arial" w:hAnsi="Arial" w:cs="Arial"/>
          <w:sz w:val="22"/>
          <w:szCs w:val="22"/>
          <w:lang w:val="en-US"/>
        </w:rPr>
        <w:t>Jerrentrup</w:t>
      </w:r>
      <w:proofErr w:type="spellEnd"/>
      <w:r w:rsidRPr="001F66D0">
        <w:rPr>
          <w:rFonts w:ascii="Arial" w:hAnsi="Arial" w:cs="Arial"/>
          <w:sz w:val="22"/>
          <w:szCs w:val="22"/>
          <w:lang w:val="en-US"/>
        </w:rPr>
        <w:t xml:space="preserve"> KA, </w:t>
      </w:r>
      <w:proofErr w:type="spellStart"/>
      <w:r w:rsidRPr="001F66D0">
        <w:rPr>
          <w:rFonts w:ascii="Arial" w:hAnsi="Arial" w:cs="Arial"/>
          <w:sz w:val="22"/>
          <w:szCs w:val="22"/>
          <w:lang w:val="en-US"/>
        </w:rPr>
        <w:t>Kroh</w:t>
      </w:r>
      <w:proofErr w:type="spellEnd"/>
      <w:r w:rsidRPr="001F66D0">
        <w:rPr>
          <w:rFonts w:ascii="Arial" w:hAnsi="Arial" w:cs="Arial"/>
          <w:sz w:val="22"/>
          <w:szCs w:val="22"/>
          <w:lang w:val="en-US"/>
        </w:rPr>
        <w:t xml:space="preserve"> C. Field efficacy and safety of protamine zinc recombinant human insulin in 276 dogs with diabetes mellitus. </w:t>
      </w:r>
      <w:proofErr w:type="spellStart"/>
      <w:r w:rsidRPr="001F66D0">
        <w:rPr>
          <w:rFonts w:ascii="Arial" w:hAnsi="Arial" w:cs="Arial"/>
          <w:sz w:val="22"/>
          <w:szCs w:val="22"/>
          <w:lang w:val="en-US"/>
        </w:rPr>
        <w:t>Domest</w:t>
      </w:r>
      <w:proofErr w:type="spellEnd"/>
      <w:r w:rsidRPr="001F66D0">
        <w:rPr>
          <w:rFonts w:ascii="Arial" w:hAnsi="Arial" w:cs="Arial"/>
          <w:sz w:val="22"/>
          <w:szCs w:val="22"/>
          <w:lang w:val="en-US"/>
        </w:rPr>
        <w:t xml:space="preserve"> Anim Endocrinol</w:t>
      </w:r>
      <w:r>
        <w:rPr>
          <w:rFonts w:ascii="Arial" w:hAnsi="Arial" w:cs="Arial"/>
          <w:sz w:val="22"/>
          <w:szCs w:val="22"/>
          <w:lang w:val="en-US"/>
        </w:rPr>
        <w:t xml:space="preserve"> </w:t>
      </w:r>
      <w:proofErr w:type="gramStart"/>
      <w:r w:rsidRPr="001F66D0">
        <w:rPr>
          <w:rFonts w:ascii="Arial" w:hAnsi="Arial" w:cs="Arial"/>
          <w:sz w:val="22"/>
          <w:szCs w:val="22"/>
          <w:lang w:val="en-US"/>
        </w:rPr>
        <w:t>2021;75:106575</w:t>
      </w:r>
      <w:proofErr w:type="gramEnd"/>
      <w:r w:rsidRPr="001F66D0">
        <w:rPr>
          <w:rFonts w:ascii="Arial" w:hAnsi="Arial" w:cs="Arial"/>
          <w:sz w:val="22"/>
          <w:szCs w:val="22"/>
          <w:lang w:val="en-US"/>
        </w:rPr>
        <w:t xml:space="preserve">. </w:t>
      </w:r>
    </w:p>
    <w:p w:rsidR="009C045C" w:rsidRDefault="009C045C" w:rsidP="009C045C">
      <w:pPr>
        <w:pStyle w:val="Paragrafoelenco"/>
        <w:numPr>
          <w:ilvl w:val="0"/>
          <w:numId w:val="7"/>
        </w:numPr>
        <w:spacing w:line="480" w:lineRule="auto"/>
        <w:rPr>
          <w:rFonts w:ascii="Arial" w:hAnsi="Arial" w:cs="Arial"/>
          <w:sz w:val="22"/>
          <w:szCs w:val="22"/>
          <w:lang w:val="en-GB"/>
        </w:rPr>
      </w:pPr>
      <w:proofErr w:type="spellStart"/>
      <w:r w:rsidRPr="001F66D0">
        <w:rPr>
          <w:rFonts w:ascii="Arial" w:hAnsi="Arial" w:cs="Arial"/>
          <w:sz w:val="22"/>
          <w:szCs w:val="22"/>
          <w:lang w:val="en-GB"/>
        </w:rPr>
        <w:t>Niessen</w:t>
      </w:r>
      <w:proofErr w:type="spellEnd"/>
      <w:r w:rsidRPr="001F66D0">
        <w:rPr>
          <w:rFonts w:ascii="Arial" w:hAnsi="Arial" w:cs="Arial"/>
          <w:sz w:val="22"/>
          <w:szCs w:val="22"/>
          <w:lang w:val="en-GB"/>
        </w:rPr>
        <w:t xml:space="preserve"> SJM, </w:t>
      </w:r>
      <w:proofErr w:type="spellStart"/>
      <w:r w:rsidRPr="001F66D0">
        <w:rPr>
          <w:rFonts w:ascii="Arial" w:hAnsi="Arial" w:cs="Arial"/>
          <w:sz w:val="22"/>
          <w:szCs w:val="22"/>
          <w:lang w:val="en-GB"/>
        </w:rPr>
        <w:t>Hazuchova</w:t>
      </w:r>
      <w:proofErr w:type="spellEnd"/>
      <w:r w:rsidRPr="001F66D0">
        <w:rPr>
          <w:rFonts w:ascii="Arial" w:hAnsi="Arial" w:cs="Arial"/>
          <w:sz w:val="22"/>
          <w:szCs w:val="22"/>
          <w:lang w:val="en-GB"/>
        </w:rPr>
        <w:t xml:space="preserve"> K, </w:t>
      </w:r>
      <w:proofErr w:type="spellStart"/>
      <w:r w:rsidRPr="001F66D0">
        <w:rPr>
          <w:rFonts w:ascii="Arial" w:hAnsi="Arial" w:cs="Arial"/>
          <w:sz w:val="22"/>
          <w:szCs w:val="22"/>
          <w:lang w:val="en-GB"/>
        </w:rPr>
        <w:t>Powney</w:t>
      </w:r>
      <w:proofErr w:type="spellEnd"/>
      <w:r w:rsidRPr="001F66D0">
        <w:rPr>
          <w:rFonts w:ascii="Arial" w:hAnsi="Arial" w:cs="Arial"/>
          <w:sz w:val="22"/>
          <w:szCs w:val="22"/>
          <w:lang w:val="en-GB"/>
        </w:rPr>
        <w:t xml:space="preserve"> SL, et al. The big pet diabetes survey: perceived frequency and triggers for euthanasia. Vet Sci </w:t>
      </w:r>
      <w:proofErr w:type="gramStart"/>
      <w:r w:rsidRPr="001F66D0">
        <w:rPr>
          <w:rFonts w:ascii="Arial" w:hAnsi="Arial" w:cs="Arial"/>
          <w:sz w:val="22"/>
          <w:szCs w:val="22"/>
          <w:lang w:val="en-GB"/>
        </w:rPr>
        <w:t>2017;4:27</w:t>
      </w:r>
      <w:proofErr w:type="gramEnd"/>
      <w:r w:rsidRPr="001F66D0">
        <w:rPr>
          <w:rFonts w:ascii="Arial" w:hAnsi="Arial" w:cs="Arial"/>
          <w:sz w:val="22"/>
          <w:szCs w:val="22"/>
          <w:lang w:val="en-GB"/>
        </w:rPr>
        <w:t>.</w:t>
      </w:r>
    </w:p>
    <w:p w:rsidR="009C045C" w:rsidRDefault="009C045C" w:rsidP="009C045C">
      <w:pPr>
        <w:pStyle w:val="Paragrafoelenco"/>
        <w:numPr>
          <w:ilvl w:val="0"/>
          <w:numId w:val="7"/>
        </w:numPr>
        <w:spacing w:line="480" w:lineRule="auto"/>
        <w:rPr>
          <w:rFonts w:ascii="Arial" w:hAnsi="Arial" w:cs="Arial"/>
          <w:sz w:val="22"/>
          <w:szCs w:val="22"/>
          <w:lang w:val="en-US"/>
        </w:rPr>
      </w:pPr>
      <w:r w:rsidRPr="00CA15C9">
        <w:rPr>
          <w:rFonts w:ascii="Arial" w:hAnsi="Arial" w:cs="Arial"/>
          <w:sz w:val="22"/>
          <w:szCs w:val="22"/>
        </w:rPr>
        <w:t>Del</w:t>
      </w:r>
      <w:r>
        <w:rPr>
          <w:rFonts w:ascii="Arial" w:hAnsi="Arial" w:cs="Arial"/>
          <w:sz w:val="22"/>
          <w:szCs w:val="22"/>
        </w:rPr>
        <w:t xml:space="preserve"> </w:t>
      </w:r>
      <w:r w:rsidRPr="00CA15C9">
        <w:rPr>
          <w:rFonts w:ascii="Arial" w:hAnsi="Arial" w:cs="Arial"/>
          <w:sz w:val="22"/>
          <w:szCs w:val="22"/>
        </w:rPr>
        <w:t xml:space="preserve">Baldo F, Canton C, Testa S, et al. </w:t>
      </w:r>
      <w:r w:rsidRPr="001118DD">
        <w:rPr>
          <w:rFonts w:ascii="Arial" w:hAnsi="Arial" w:cs="Arial"/>
          <w:sz w:val="22"/>
          <w:szCs w:val="22"/>
          <w:lang w:val="en-US"/>
        </w:rPr>
        <w:t>Comparison between a flash glucose</w:t>
      </w:r>
      <w:r>
        <w:rPr>
          <w:rFonts w:ascii="Arial" w:hAnsi="Arial" w:cs="Arial"/>
          <w:sz w:val="22"/>
          <w:szCs w:val="22"/>
          <w:lang w:val="en-US"/>
        </w:rPr>
        <w:t xml:space="preserve"> </w:t>
      </w:r>
      <w:r w:rsidRPr="001118DD">
        <w:rPr>
          <w:rFonts w:ascii="Arial" w:hAnsi="Arial" w:cs="Arial"/>
          <w:sz w:val="22"/>
          <w:szCs w:val="22"/>
          <w:lang w:val="en-US"/>
        </w:rPr>
        <w:t>monitoring system and a portable blood glucose meter</w:t>
      </w:r>
      <w:r>
        <w:rPr>
          <w:rFonts w:ascii="Arial" w:hAnsi="Arial" w:cs="Arial"/>
          <w:sz w:val="22"/>
          <w:szCs w:val="22"/>
          <w:lang w:val="en-US"/>
        </w:rPr>
        <w:t xml:space="preserve"> </w:t>
      </w:r>
      <w:r w:rsidRPr="001118DD">
        <w:rPr>
          <w:rFonts w:ascii="Arial" w:hAnsi="Arial" w:cs="Arial"/>
          <w:sz w:val="22"/>
          <w:szCs w:val="22"/>
          <w:lang w:val="en-US"/>
        </w:rPr>
        <w:t>for monitoring dogs with diabetes mellitus. J Vet Int Med</w:t>
      </w:r>
      <w:r>
        <w:rPr>
          <w:rFonts w:ascii="Arial" w:hAnsi="Arial" w:cs="Arial"/>
          <w:sz w:val="22"/>
          <w:szCs w:val="22"/>
          <w:lang w:val="en-US"/>
        </w:rPr>
        <w:t xml:space="preserve"> </w:t>
      </w:r>
      <w:proofErr w:type="gramStart"/>
      <w:r w:rsidRPr="001118DD">
        <w:rPr>
          <w:rFonts w:ascii="Arial" w:hAnsi="Arial" w:cs="Arial"/>
          <w:sz w:val="22"/>
          <w:szCs w:val="22"/>
          <w:lang w:val="en-US"/>
        </w:rPr>
        <w:t>2020;34:2296</w:t>
      </w:r>
      <w:proofErr w:type="gramEnd"/>
      <w:r w:rsidRPr="001118DD">
        <w:rPr>
          <w:rFonts w:ascii="Arial" w:hAnsi="Arial" w:cs="Arial"/>
          <w:sz w:val="22"/>
          <w:szCs w:val="22"/>
          <w:lang w:val="en-US"/>
        </w:rPr>
        <w:t>–305.</w:t>
      </w:r>
    </w:p>
    <w:p w:rsidR="009C045C" w:rsidRPr="008B63BF" w:rsidRDefault="009C045C" w:rsidP="009C045C">
      <w:pPr>
        <w:pStyle w:val="Paragrafoelenco"/>
        <w:numPr>
          <w:ilvl w:val="0"/>
          <w:numId w:val="7"/>
        </w:numPr>
        <w:spacing w:line="480" w:lineRule="auto"/>
        <w:jc w:val="both"/>
        <w:rPr>
          <w:rFonts w:ascii="Arial" w:hAnsi="Arial" w:cs="Arial"/>
          <w:sz w:val="22"/>
          <w:szCs w:val="22"/>
          <w:lang w:val="en-US"/>
        </w:rPr>
      </w:pPr>
      <w:r w:rsidRPr="001F66D0">
        <w:rPr>
          <w:rFonts w:ascii="Arial" w:hAnsi="Arial" w:cs="Arial"/>
          <w:sz w:val="22"/>
          <w:szCs w:val="22"/>
          <w:lang w:val="en-US"/>
        </w:rPr>
        <w:t xml:space="preserve">Shea EK, Hess RS. Assessment of postprandial hyperglycemia and circadian fluctuation of glucose concentrations in diabetic dogs using a flash glucose monitoring system. </w:t>
      </w:r>
      <w:r w:rsidRPr="001F66D0">
        <w:rPr>
          <w:rFonts w:ascii="Arial" w:hAnsi="Arial" w:cs="Arial"/>
          <w:sz w:val="22"/>
          <w:szCs w:val="22"/>
        </w:rPr>
        <w:t xml:space="preserve">J </w:t>
      </w:r>
      <w:proofErr w:type="spellStart"/>
      <w:r w:rsidRPr="001F66D0">
        <w:rPr>
          <w:rFonts w:ascii="Arial" w:hAnsi="Arial" w:cs="Arial"/>
          <w:sz w:val="22"/>
          <w:szCs w:val="22"/>
        </w:rPr>
        <w:t>Vet</w:t>
      </w:r>
      <w:proofErr w:type="spellEnd"/>
      <w:r w:rsidRPr="001F66D0">
        <w:rPr>
          <w:rFonts w:ascii="Arial" w:hAnsi="Arial" w:cs="Arial"/>
          <w:sz w:val="22"/>
          <w:szCs w:val="22"/>
        </w:rPr>
        <w:t xml:space="preserve"> </w:t>
      </w:r>
      <w:proofErr w:type="spellStart"/>
      <w:r w:rsidRPr="001F66D0">
        <w:rPr>
          <w:rFonts w:ascii="Arial" w:hAnsi="Arial" w:cs="Arial"/>
          <w:sz w:val="22"/>
          <w:szCs w:val="22"/>
        </w:rPr>
        <w:t>Intern</w:t>
      </w:r>
      <w:proofErr w:type="spellEnd"/>
      <w:r w:rsidRPr="001F66D0">
        <w:rPr>
          <w:rFonts w:ascii="Arial" w:hAnsi="Arial" w:cs="Arial"/>
          <w:sz w:val="22"/>
          <w:szCs w:val="22"/>
        </w:rPr>
        <w:t xml:space="preserve"> </w:t>
      </w:r>
      <w:proofErr w:type="spellStart"/>
      <w:r w:rsidRPr="001F66D0">
        <w:rPr>
          <w:rFonts w:ascii="Arial" w:hAnsi="Arial" w:cs="Arial"/>
          <w:sz w:val="22"/>
          <w:szCs w:val="22"/>
        </w:rPr>
        <w:t>Med</w:t>
      </w:r>
      <w:proofErr w:type="spellEnd"/>
      <w:r w:rsidRPr="001F66D0">
        <w:rPr>
          <w:rFonts w:ascii="Arial" w:hAnsi="Arial" w:cs="Arial"/>
          <w:sz w:val="22"/>
          <w:szCs w:val="22"/>
        </w:rPr>
        <w:t xml:space="preserve"> 2021;35(2):843-52. </w:t>
      </w:r>
    </w:p>
    <w:p w:rsidR="009C045C" w:rsidRPr="008B63BF" w:rsidRDefault="009C045C" w:rsidP="009C045C">
      <w:pPr>
        <w:pStyle w:val="Paragrafoelenco"/>
        <w:numPr>
          <w:ilvl w:val="0"/>
          <w:numId w:val="7"/>
        </w:numPr>
        <w:spacing w:line="480" w:lineRule="auto"/>
        <w:rPr>
          <w:rFonts w:ascii="Arial" w:hAnsi="Arial" w:cs="Arial"/>
          <w:sz w:val="22"/>
          <w:szCs w:val="22"/>
          <w:lang w:val="en-US"/>
        </w:rPr>
      </w:pPr>
      <w:proofErr w:type="spellStart"/>
      <w:r w:rsidRPr="00C25055">
        <w:rPr>
          <w:rFonts w:ascii="Arial" w:hAnsi="Arial" w:cs="Arial"/>
          <w:color w:val="212121"/>
          <w:sz w:val="22"/>
          <w:szCs w:val="22"/>
          <w:shd w:val="clear" w:color="auto" w:fill="FFFFFF"/>
          <w:lang w:val="en-US"/>
        </w:rPr>
        <w:t>Niessen</w:t>
      </w:r>
      <w:proofErr w:type="spellEnd"/>
      <w:r w:rsidRPr="00C25055">
        <w:rPr>
          <w:rFonts w:ascii="Arial" w:hAnsi="Arial" w:cs="Arial"/>
          <w:color w:val="212121"/>
          <w:sz w:val="22"/>
          <w:szCs w:val="22"/>
          <w:shd w:val="clear" w:color="auto" w:fill="FFFFFF"/>
          <w:lang w:val="en-US"/>
        </w:rPr>
        <w:t xml:space="preserve"> SJM, </w:t>
      </w:r>
      <w:proofErr w:type="spellStart"/>
      <w:r w:rsidRPr="00C25055">
        <w:rPr>
          <w:rFonts w:ascii="Arial" w:hAnsi="Arial" w:cs="Arial"/>
          <w:color w:val="212121"/>
          <w:sz w:val="22"/>
          <w:szCs w:val="22"/>
          <w:shd w:val="clear" w:color="auto" w:fill="FFFFFF"/>
          <w:lang w:val="en-US"/>
        </w:rPr>
        <w:t>Bjornvad</w:t>
      </w:r>
      <w:proofErr w:type="spellEnd"/>
      <w:r w:rsidRPr="00C25055">
        <w:rPr>
          <w:rFonts w:ascii="Arial" w:hAnsi="Arial" w:cs="Arial"/>
          <w:color w:val="212121"/>
          <w:sz w:val="22"/>
          <w:szCs w:val="22"/>
          <w:shd w:val="clear" w:color="auto" w:fill="FFFFFF"/>
          <w:lang w:val="en-US"/>
        </w:rPr>
        <w:t xml:space="preserve"> C, Church DB, </w:t>
      </w:r>
      <w:r>
        <w:rPr>
          <w:rFonts w:ascii="Arial" w:hAnsi="Arial" w:cs="Arial"/>
          <w:color w:val="212121"/>
          <w:sz w:val="22"/>
          <w:szCs w:val="22"/>
          <w:shd w:val="clear" w:color="auto" w:fill="FFFFFF"/>
          <w:lang w:val="en-US"/>
        </w:rPr>
        <w:t>et al</w:t>
      </w:r>
      <w:r w:rsidRPr="00C25055">
        <w:rPr>
          <w:rFonts w:ascii="Arial" w:hAnsi="Arial" w:cs="Arial"/>
          <w:color w:val="212121"/>
          <w:sz w:val="22"/>
          <w:szCs w:val="22"/>
          <w:shd w:val="clear" w:color="auto" w:fill="FFFFFF"/>
          <w:lang w:val="en-US"/>
        </w:rPr>
        <w:t>. Agreeing Language in Veterinary Endocrinology (ALIVE): Diabetes mellitus - a modified Delphi-method-based system to create consensus disease definitions. Vet J 2022;29;289</w:t>
      </w:r>
      <w:r>
        <w:rPr>
          <w:rFonts w:ascii="Arial" w:hAnsi="Arial" w:cs="Arial"/>
          <w:color w:val="212121"/>
          <w:sz w:val="22"/>
          <w:szCs w:val="22"/>
          <w:shd w:val="clear" w:color="auto" w:fill="FFFFFF"/>
          <w:lang w:val="en-US"/>
        </w:rPr>
        <w:t xml:space="preserve">. </w:t>
      </w:r>
    </w:p>
    <w:p w:rsidR="009C045C" w:rsidRPr="00ED1FD2" w:rsidRDefault="009C045C" w:rsidP="009C045C">
      <w:pPr>
        <w:pStyle w:val="Paragrafoelenco"/>
        <w:numPr>
          <w:ilvl w:val="0"/>
          <w:numId w:val="7"/>
        </w:numPr>
        <w:spacing w:line="480" w:lineRule="auto"/>
        <w:jc w:val="both"/>
        <w:rPr>
          <w:rFonts w:ascii="Arial" w:hAnsi="Arial" w:cs="Arial"/>
          <w:sz w:val="22"/>
          <w:szCs w:val="22"/>
          <w:lang w:val="en-US"/>
        </w:rPr>
      </w:pPr>
      <w:proofErr w:type="spellStart"/>
      <w:r w:rsidRPr="001F66D0">
        <w:rPr>
          <w:rFonts w:ascii="Arial" w:hAnsi="Arial" w:cs="Arial"/>
          <w:sz w:val="22"/>
          <w:szCs w:val="22"/>
        </w:rPr>
        <w:t>Riederer</w:t>
      </w:r>
      <w:proofErr w:type="spellEnd"/>
      <w:r w:rsidRPr="001F66D0">
        <w:rPr>
          <w:rFonts w:ascii="Arial" w:hAnsi="Arial" w:cs="Arial"/>
          <w:sz w:val="22"/>
          <w:szCs w:val="22"/>
        </w:rPr>
        <w:t xml:space="preserve"> A, Zini E, </w:t>
      </w:r>
      <w:proofErr w:type="spellStart"/>
      <w:r w:rsidRPr="001F66D0">
        <w:rPr>
          <w:rFonts w:ascii="Arial" w:hAnsi="Arial" w:cs="Arial"/>
          <w:sz w:val="22"/>
          <w:szCs w:val="22"/>
        </w:rPr>
        <w:t>Salesov</w:t>
      </w:r>
      <w:proofErr w:type="spellEnd"/>
      <w:r w:rsidRPr="001F66D0">
        <w:rPr>
          <w:rFonts w:ascii="Arial" w:hAnsi="Arial" w:cs="Arial"/>
          <w:sz w:val="22"/>
          <w:szCs w:val="22"/>
        </w:rPr>
        <w:t xml:space="preserve"> E, </w:t>
      </w:r>
      <w:r>
        <w:rPr>
          <w:rFonts w:ascii="Arial" w:hAnsi="Arial" w:cs="Arial"/>
          <w:sz w:val="22"/>
          <w:szCs w:val="22"/>
        </w:rPr>
        <w:t>et al</w:t>
      </w:r>
      <w:r w:rsidRPr="001F66D0">
        <w:rPr>
          <w:rFonts w:ascii="Arial" w:hAnsi="Arial" w:cs="Arial"/>
          <w:sz w:val="22"/>
          <w:szCs w:val="22"/>
        </w:rPr>
        <w:t xml:space="preserve">. </w:t>
      </w:r>
      <w:r w:rsidRPr="001F66D0">
        <w:rPr>
          <w:rFonts w:ascii="Arial" w:hAnsi="Arial" w:cs="Arial"/>
          <w:sz w:val="22"/>
          <w:szCs w:val="22"/>
          <w:lang w:val="en-GB"/>
        </w:rPr>
        <w:t xml:space="preserve">Effect of the </w:t>
      </w:r>
      <w:r>
        <w:rPr>
          <w:rFonts w:ascii="Arial" w:hAnsi="Arial" w:cs="Arial"/>
          <w:sz w:val="22"/>
          <w:szCs w:val="22"/>
          <w:lang w:val="en-GB"/>
        </w:rPr>
        <w:t>g</w:t>
      </w:r>
      <w:r w:rsidRPr="001F66D0">
        <w:rPr>
          <w:rFonts w:ascii="Arial" w:hAnsi="Arial" w:cs="Arial"/>
          <w:sz w:val="22"/>
          <w:szCs w:val="22"/>
          <w:lang w:val="en-GB"/>
        </w:rPr>
        <w:t xml:space="preserve">lucagon-like </w:t>
      </w:r>
      <w:r>
        <w:rPr>
          <w:rFonts w:ascii="Arial" w:hAnsi="Arial" w:cs="Arial"/>
          <w:sz w:val="22"/>
          <w:szCs w:val="22"/>
          <w:lang w:val="en-GB"/>
        </w:rPr>
        <w:t>p</w:t>
      </w:r>
      <w:r w:rsidRPr="001F66D0">
        <w:rPr>
          <w:rFonts w:ascii="Arial" w:hAnsi="Arial" w:cs="Arial"/>
          <w:sz w:val="22"/>
          <w:szCs w:val="22"/>
          <w:lang w:val="en-GB"/>
        </w:rPr>
        <w:t xml:space="preserve">eptide-1 </w:t>
      </w:r>
      <w:r>
        <w:rPr>
          <w:rFonts w:ascii="Arial" w:hAnsi="Arial" w:cs="Arial"/>
          <w:sz w:val="22"/>
          <w:szCs w:val="22"/>
          <w:lang w:val="en-GB"/>
        </w:rPr>
        <w:t>a</w:t>
      </w:r>
      <w:r w:rsidRPr="001F66D0">
        <w:rPr>
          <w:rFonts w:ascii="Arial" w:hAnsi="Arial" w:cs="Arial"/>
          <w:sz w:val="22"/>
          <w:szCs w:val="22"/>
          <w:lang w:val="en-GB"/>
        </w:rPr>
        <w:t xml:space="preserve">nalogue </w:t>
      </w:r>
      <w:r>
        <w:rPr>
          <w:rFonts w:ascii="Arial" w:hAnsi="Arial" w:cs="Arial"/>
          <w:sz w:val="22"/>
          <w:szCs w:val="22"/>
          <w:lang w:val="en-GB"/>
        </w:rPr>
        <w:t>e</w:t>
      </w:r>
      <w:r w:rsidRPr="001F66D0">
        <w:rPr>
          <w:rFonts w:ascii="Arial" w:hAnsi="Arial" w:cs="Arial"/>
          <w:sz w:val="22"/>
          <w:szCs w:val="22"/>
          <w:lang w:val="en-GB"/>
        </w:rPr>
        <w:t xml:space="preserve">xenatide </w:t>
      </w:r>
      <w:r>
        <w:rPr>
          <w:rFonts w:ascii="Arial" w:hAnsi="Arial" w:cs="Arial"/>
          <w:sz w:val="22"/>
          <w:szCs w:val="22"/>
          <w:lang w:val="en-GB"/>
        </w:rPr>
        <w:t>e</w:t>
      </w:r>
      <w:r w:rsidRPr="001F66D0">
        <w:rPr>
          <w:rFonts w:ascii="Arial" w:hAnsi="Arial" w:cs="Arial"/>
          <w:sz w:val="22"/>
          <w:szCs w:val="22"/>
          <w:lang w:val="en-GB"/>
        </w:rPr>
        <w:t xml:space="preserve">xtended </w:t>
      </w:r>
      <w:r>
        <w:rPr>
          <w:rFonts w:ascii="Arial" w:hAnsi="Arial" w:cs="Arial"/>
          <w:sz w:val="22"/>
          <w:szCs w:val="22"/>
          <w:lang w:val="en-GB"/>
        </w:rPr>
        <w:t>r</w:t>
      </w:r>
      <w:r w:rsidRPr="001F66D0">
        <w:rPr>
          <w:rFonts w:ascii="Arial" w:hAnsi="Arial" w:cs="Arial"/>
          <w:sz w:val="22"/>
          <w:szCs w:val="22"/>
          <w:lang w:val="en-GB"/>
        </w:rPr>
        <w:t xml:space="preserve">elease in </w:t>
      </w:r>
      <w:r>
        <w:rPr>
          <w:rFonts w:ascii="Arial" w:hAnsi="Arial" w:cs="Arial"/>
          <w:sz w:val="22"/>
          <w:szCs w:val="22"/>
          <w:lang w:val="en-GB"/>
        </w:rPr>
        <w:t>c</w:t>
      </w:r>
      <w:r w:rsidRPr="001F66D0">
        <w:rPr>
          <w:rFonts w:ascii="Arial" w:hAnsi="Arial" w:cs="Arial"/>
          <w:sz w:val="22"/>
          <w:szCs w:val="22"/>
          <w:lang w:val="en-GB"/>
        </w:rPr>
        <w:t xml:space="preserve">ats with </w:t>
      </w:r>
      <w:r>
        <w:rPr>
          <w:rFonts w:ascii="Arial" w:hAnsi="Arial" w:cs="Arial"/>
          <w:sz w:val="22"/>
          <w:szCs w:val="22"/>
          <w:lang w:val="en-GB"/>
        </w:rPr>
        <w:t>n</w:t>
      </w:r>
      <w:r w:rsidRPr="001F66D0">
        <w:rPr>
          <w:rFonts w:ascii="Arial" w:hAnsi="Arial" w:cs="Arial"/>
          <w:sz w:val="22"/>
          <w:szCs w:val="22"/>
          <w:lang w:val="en-GB"/>
        </w:rPr>
        <w:t xml:space="preserve">ewly </w:t>
      </w:r>
      <w:r>
        <w:rPr>
          <w:rFonts w:ascii="Arial" w:hAnsi="Arial" w:cs="Arial"/>
          <w:sz w:val="22"/>
          <w:szCs w:val="22"/>
          <w:lang w:val="en-GB"/>
        </w:rPr>
        <w:t>d</w:t>
      </w:r>
      <w:r w:rsidRPr="001F66D0">
        <w:rPr>
          <w:rFonts w:ascii="Arial" w:hAnsi="Arial" w:cs="Arial"/>
          <w:sz w:val="22"/>
          <w:szCs w:val="22"/>
          <w:lang w:val="en-GB"/>
        </w:rPr>
        <w:t xml:space="preserve">iagnosed </w:t>
      </w:r>
      <w:r>
        <w:rPr>
          <w:rFonts w:ascii="Arial" w:hAnsi="Arial" w:cs="Arial"/>
          <w:sz w:val="22"/>
          <w:szCs w:val="22"/>
          <w:lang w:val="en-GB"/>
        </w:rPr>
        <w:t>d</w:t>
      </w:r>
      <w:r w:rsidRPr="001F66D0">
        <w:rPr>
          <w:rFonts w:ascii="Arial" w:hAnsi="Arial" w:cs="Arial"/>
          <w:sz w:val="22"/>
          <w:szCs w:val="22"/>
          <w:lang w:val="en-GB"/>
        </w:rPr>
        <w:t>iabetes Mellitus. J Vet Intern Med 2016;30(1):92-100.</w:t>
      </w:r>
    </w:p>
    <w:p w:rsidR="009C045C" w:rsidRPr="00ED1FD2" w:rsidRDefault="009C045C" w:rsidP="009C045C">
      <w:pPr>
        <w:pStyle w:val="Paragrafoelenco"/>
        <w:numPr>
          <w:ilvl w:val="0"/>
          <w:numId w:val="7"/>
        </w:numPr>
        <w:spacing w:line="480" w:lineRule="auto"/>
        <w:jc w:val="both"/>
        <w:rPr>
          <w:rFonts w:ascii="Arial" w:hAnsi="Arial" w:cs="Arial"/>
          <w:sz w:val="22"/>
          <w:szCs w:val="22"/>
          <w:lang w:val="en-US"/>
        </w:rPr>
      </w:pPr>
      <w:r w:rsidRPr="00ED1FD2">
        <w:rPr>
          <w:rFonts w:ascii="Arial" w:hAnsi="Arial" w:cs="Arial"/>
          <w:sz w:val="22"/>
          <w:szCs w:val="22"/>
        </w:rPr>
        <w:t xml:space="preserve">Del Baldo F, Magna L, Dondi F, et al. </w:t>
      </w:r>
      <w:r w:rsidRPr="00ED1FD2">
        <w:rPr>
          <w:rFonts w:ascii="Arial" w:hAnsi="Arial" w:cs="Arial"/>
          <w:sz w:val="22"/>
          <w:szCs w:val="22"/>
          <w:lang w:val="en-US"/>
        </w:rPr>
        <w:t xml:space="preserve">Comparison of serum </w:t>
      </w:r>
      <w:proofErr w:type="spellStart"/>
      <w:r w:rsidRPr="00ED1FD2">
        <w:rPr>
          <w:rFonts w:ascii="Arial" w:hAnsi="Arial" w:cs="Arial"/>
          <w:sz w:val="22"/>
          <w:szCs w:val="22"/>
          <w:lang w:val="en-US"/>
        </w:rPr>
        <w:t>fructosamine</w:t>
      </w:r>
      <w:proofErr w:type="spellEnd"/>
      <w:r w:rsidRPr="00ED1FD2">
        <w:rPr>
          <w:rFonts w:ascii="Arial" w:hAnsi="Arial" w:cs="Arial"/>
          <w:sz w:val="22"/>
          <w:szCs w:val="22"/>
          <w:lang w:val="en-US"/>
        </w:rPr>
        <w:t xml:space="preserve"> and glycated hemoglobin values for assessment of glycemic control in dogs with diabetes mellitus. </w:t>
      </w:r>
      <w:proofErr w:type="spellStart"/>
      <w:r w:rsidRPr="00ED1FD2">
        <w:rPr>
          <w:rFonts w:ascii="Arial" w:hAnsi="Arial" w:cs="Arial"/>
          <w:sz w:val="22"/>
          <w:szCs w:val="22"/>
        </w:rPr>
        <w:t>Am</w:t>
      </w:r>
      <w:proofErr w:type="spellEnd"/>
      <w:r w:rsidRPr="00ED1FD2">
        <w:rPr>
          <w:rFonts w:ascii="Arial" w:hAnsi="Arial" w:cs="Arial"/>
          <w:sz w:val="22"/>
          <w:szCs w:val="22"/>
        </w:rPr>
        <w:t xml:space="preserve"> J </w:t>
      </w:r>
      <w:proofErr w:type="spellStart"/>
      <w:r w:rsidRPr="00ED1FD2">
        <w:rPr>
          <w:rFonts w:ascii="Arial" w:hAnsi="Arial" w:cs="Arial"/>
          <w:sz w:val="22"/>
          <w:szCs w:val="22"/>
        </w:rPr>
        <w:t>Vet</w:t>
      </w:r>
      <w:proofErr w:type="spellEnd"/>
      <w:r w:rsidRPr="00ED1FD2">
        <w:rPr>
          <w:rFonts w:ascii="Arial" w:hAnsi="Arial" w:cs="Arial"/>
          <w:sz w:val="22"/>
          <w:szCs w:val="22"/>
        </w:rPr>
        <w:t xml:space="preserve"> Res </w:t>
      </w:r>
      <w:proofErr w:type="gramStart"/>
      <w:r w:rsidRPr="00ED1FD2">
        <w:rPr>
          <w:rFonts w:ascii="Arial" w:hAnsi="Arial" w:cs="Arial"/>
          <w:sz w:val="22"/>
          <w:szCs w:val="22"/>
        </w:rPr>
        <w:t>2020;81:233</w:t>
      </w:r>
      <w:proofErr w:type="gramEnd"/>
      <w:r w:rsidRPr="00ED1FD2">
        <w:rPr>
          <w:rFonts w:ascii="Arial" w:hAnsi="Arial" w:cs="Arial"/>
          <w:sz w:val="22"/>
          <w:szCs w:val="22"/>
        </w:rPr>
        <w:t>– 42.</w:t>
      </w:r>
    </w:p>
    <w:p w:rsidR="009E4FE3" w:rsidRDefault="009E4FE3"/>
    <w:sectPr w:rsidR="009E4F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713F8"/>
    <w:multiLevelType w:val="hybridMultilevel"/>
    <w:tmpl w:val="5E567276"/>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BE58A8"/>
    <w:multiLevelType w:val="hybridMultilevel"/>
    <w:tmpl w:val="D5EAF664"/>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494D6622"/>
    <w:multiLevelType w:val="hybridMultilevel"/>
    <w:tmpl w:val="F350FDCC"/>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51DD41DA"/>
    <w:multiLevelType w:val="hybridMultilevel"/>
    <w:tmpl w:val="0E52C9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8D5DBD"/>
    <w:multiLevelType w:val="hybridMultilevel"/>
    <w:tmpl w:val="138E85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43434B0"/>
    <w:multiLevelType w:val="hybridMultilevel"/>
    <w:tmpl w:val="BB0C5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E0677AF"/>
    <w:multiLevelType w:val="hybridMultilevel"/>
    <w:tmpl w:val="60169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0406294">
    <w:abstractNumId w:val="3"/>
  </w:num>
  <w:num w:numId="2" w16cid:durableId="1400324485">
    <w:abstractNumId w:val="0"/>
  </w:num>
  <w:num w:numId="3" w16cid:durableId="51930415">
    <w:abstractNumId w:val="5"/>
  </w:num>
  <w:num w:numId="4" w16cid:durableId="1735660720">
    <w:abstractNumId w:val="1"/>
  </w:num>
  <w:num w:numId="5" w16cid:durableId="251864078">
    <w:abstractNumId w:val="2"/>
  </w:num>
  <w:num w:numId="6" w16cid:durableId="615257941">
    <w:abstractNumId w:val="6"/>
  </w:num>
  <w:num w:numId="7" w16cid:durableId="1127356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5C"/>
    <w:rsid w:val="001A44C0"/>
    <w:rsid w:val="00374293"/>
    <w:rsid w:val="00962147"/>
    <w:rsid w:val="009C045C"/>
    <w:rsid w:val="009E4F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A8C3AC1"/>
  <w15:chartTrackingRefBased/>
  <w15:docId w15:val="{EECFC138-FFC5-DA45-A9F2-87D6074E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045C"/>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9C04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9C04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9C045C"/>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9C045C"/>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9C045C"/>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9C045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C045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C045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C045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045C"/>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9C045C"/>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9C045C"/>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9C045C"/>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9C045C"/>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9C045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C045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C045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C045C"/>
    <w:rPr>
      <w:rFonts w:eastAsiaTheme="majorEastAsia" w:cstheme="majorBidi"/>
      <w:color w:val="272727" w:themeColor="text1" w:themeTint="D8"/>
    </w:rPr>
  </w:style>
  <w:style w:type="paragraph" w:styleId="Titolo">
    <w:name w:val="Title"/>
    <w:basedOn w:val="Normale"/>
    <w:next w:val="Normale"/>
    <w:link w:val="TitoloCarattere"/>
    <w:uiPriority w:val="10"/>
    <w:qFormat/>
    <w:rsid w:val="009C045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C045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C045C"/>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C045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C045C"/>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C045C"/>
    <w:rPr>
      <w:i/>
      <w:iCs/>
      <w:color w:val="404040" w:themeColor="text1" w:themeTint="BF"/>
    </w:rPr>
  </w:style>
  <w:style w:type="paragraph" w:styleId="Paragrafoelenco">
    <w:name w:val="List Paragraph"/>
    <w:basedOn w:val="Normale"/>
    <w:uiPriority w:val="34"/>
    <w:qFormat/>
    <w:rsid w:val="009C045C"/>
    <w:pPr>
      <w:ind w:left="720"/>
      <w:contextualSpacing/>
    </w:pPr>
  </w:style>
  <w:style w:type="character" w:styleId="Enfasiintensa">
    <w:name w:val="Intense Emphasis"/>
    <w:basedOn w:val="Carpredefinitoparagrafo"/>
    <w:uiPriority w:val="21"/>
    <w:qFormat/>
    <w:rsid w:val="009C045C"/>
    <w:rPr>
      <w:i/>
      <w:iCs/>
      <w:color w:val="2F5496" w:themeColor="accent1" w:themeShade="BF"/>
    </w:rPr>
  </w:style>
  <w:style w:type="paragraph" w:styleId="Citazioneintensa">
    <w:name w:val="Intense Quote"/>
    <w:basedOn w:val="Normale"/>
    <w:next w:val="Normale"/>
    <w:link w:val="CitazioneintensaCarattere"/>
    <w:uiPriority w:val="30"/>
    <w:qFormat/>
    <w:rsid w:val="009C0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9C045C"/>
    <w:rPr>
      <w:i/>
      <w:iCs/>
      <w:color w:val="2F5496" w:themeColor="accent1" w:themeShade="BF"/>
    </w:rPr>
  </w:style>
  <w:style w:type="character" w:styleId="Riferimentointenso">
    <w:name w:val="Intense Reference"/>
    <w:basedOn w:val="Carpredefinitoparagrafo"/>
    <w:uiPriority w:val="32"/>
    <w:qFormat/>
    <w:rsid w:val="009C045C"/>
    <w:rPr>
      <w:b/>
      <w:bCs/>
      <w:smallCaps/>
      <w:color w:val="2F5496" w:themeColor="accent1" w:themeShade="BF"/>
      <w:spacing w:val="5"/>
    </w:rPr>
  </w:style>
  <w:style w:type="paragraph" w:customStyle="1" w:styleId="p">
    <w:name w:val="p"/>
    <w:basedOn w:val="Normale"/>
    <w:rsid w:val="009C045C"/>
    <w:pPr>
      <w:spacing w:before="100" w:beforeAutospacing="1" w:after="100" w:afterAutospacing="1"/>
    </w:pPr>
  </w:style>
  <w:style w:type="paragraph" w:styleId="Nessunaspaziatura">
    <w:name w:val="No Spacing"/>
    <w:uiPriority w:val="1"/>
    <w:qFormat/>
    <w:rsid w:val="009C045C"/>
    <w:rPr>
      <w:rFonts w:eastAsiaTheme="minorEastAsia"/>
      <w:kern w:val="0"/>
      <w:lang w:eastAsia="it-IT"/>
      <w14:ligatures w14:val="none"/>
    </w:rPr>
  </w:style>
  <w:style w:type="paragraph" w:customStyle="1" w:styleId="Default">
    <w:name w:val="Default"/>
    <w:rsid w:val="009C045C"/>
    <w:pPr>
      <w:autoSpaceDE w:val="0"/>
      <w:autoSpaceDN w:val="0"/>
      <w:adjustRightInd w:val="0"/>
    </w:pPr>
    <w:rPr>
      <w:rFonts w:ascii="Arial" w:hAnsi="Arial" w:cs="Arial"/>
      <w:color w:val="000000"/>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2749</Words>
  <Characters>15673</Characters>
  <Application>Microsoft Office Word</Application>
  <DocSecurity>0</DocSecurity>
  <Lines>130</Lines>
  <Paragraphs>36</Paragraphs>
  <ScaleCrop>false</ScaleCrop>
  <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Del Baldo</dc:creator>
  <cp:keywords/>
  <dc:description/>
  <cp:lastModifiedBy>Francesca Del Baldo</cp:lastModifiedBy>
  <cp:revision>1</cp:revision>
  <dcterms:created xsi:type="dcterms:W3CDTF">2025-05-12T10:42:00Z</dcterms:created>
  <dcterms:modified xsi:type="dcterms:W3CDTF">2025-05-12T10:42:00Z</dcterms:modified>
</cp:coreProperties>
</file>